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BC" w:rsidRPr="008C4A74" w:rsidRDefault="00733DBC" w:rsidP="00733DBC">
      <w:pPr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Dzień dobry,</w:t>
      </w:r>
    </w:p>
    <w:p w:rsidR="00733DBC" w:rsidRPr="008C4A74" w:rsidRDefault="00733DBC" w:rsidP="00733DB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8C4A74">
        <w:rPr>
          <w:rFonts w:ascii="Times New Roman" w:hAnsi="Times New Roman" w:cs="Times New Roman"/>
        </w:rPr>
        <w:t xml:space="preserve">Zgodnie z harmonogramem zamieszczonym na stronie szkoły przesyłam dziś zagadnienia do realizacji. 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 xml:space="preserve">Temat: </w:t>
      </w:r>
      <w:r w:rsidRPr="008C4A74">
        <w:rPr>
          <w:rFonts w:ascii="Times New Roman" w:hAnsi="Times New Roman" w:cs="Times New Roman"/>
          <w:b/>
        </w:rPr>
        <w:t>Wyższe kwasy karboksylowe.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Proszę o przeczytanie tematu w podręczniku i o zrobienie w zeszycie notatki według punktów: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Wzory kwasów: palmitynowego, stearynowego i oleinowego.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Jakie własności fizyczne mają wyższe kwasy karboksylowe?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Charakterystyczne reakcje wyższych kwasów karboksylowych:</w:t>
      </w:r>
    </w:p>
    <w:p w:rsidR="00733DBC" w:rsidRPr="008C4A74" w:rsidRDefault="00733DBC" w:rsidP="00733D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reakcje spalania</w:t>
      </w:r>
    </w:p>
    <w:p w:rsidR="00733DBC" w:rsidRPr="008C4A74" w:rsidRDefault="00733DBC" w:rsidP="00733D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reakcja addycji bromu i wodoru do kwasu oleinowego,</w:t>
      </w:r>
    </w:p>
    <w:p w:rsidR="00733DBC" w:rsidRPr="008C4A74" w:rsidRDefault="00733DBC" w:rsidP="00733DB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reakcja kwasu stearynowego z zasadą sodową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Co to są mydła?</w:t>
      </w:r>
    </w:p>
    <w:p w:rsidR="00733DBC" w:rsidRPr="008C4A74" w:rsidRDefault="00733DBC" w:rsidP="00733DB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Zastosowanie wyższych kwasów karboksylowych.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Następnie proszę obejrzeć lekcję: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hyperlink r:id="rId6" w:history="1">
        <w:r w:rsidRPr="008C4A74">
          <w:rPr>
            <w:rStyle w:val="Hipercze"/>
            <w:rFonts w:ascii="Times New Roman" w:hAnsi="Times New Roman" w:cs="Times New Roman"/>
          </w:rPr>
          <w:t>https://epodreczniki.pl/a/wyzsze-kwasy-karboksylowe/DzjIkD3LL</w:t>
        </w:r>
      </w:hyperlink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 xml:space="preserve">i wykonać w zeszycie ćwiczenia 2.1, 2.2 i 2.4. Proszę również zrobić ćwiczenia interaktywne zamieszczone pod lekcją. 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Zadanie dla chętnych: 6/173 z podręcznika.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 xml:space="preserve">Zdjęcie z wykonanymi zadaniami 2.1, 2.2 i 2.4 proszę przesłać na adres: </w:t>
      </w:r>
      <w:hyperlink r:id="rId7" w:history="1">
        <w:r w:rsidRPr="008C4A74">
          <w:rPr>
            <w:rStyle w:val="Hipercze"/>
            <w:rFonts w:ascii="Times New Roman" w:hAnsi="Times New Roman" w:cs="Times New Roman"/>
          </w:rPr>
          <w:t>beatakiluk@tlen.pl</w:t>
        </w:r>
      </w:hyperlink>
    </w:p>
    <w:p w:rsidR="00733DBC" w:rsidRPr="008C4A74" w:rsidRDefault="00733DBC" w:rsidP="00733DBC">
      <w:pPr>
        <w:rPr>
          <w:rFonts w:ascii="Times New Roman" w:hAnsi="Times New Roman" w:cs="Times New Roman"/>
          <w:b/>
        </w:rPr>
      </w:pPr>
      <w:r w:rsidRPr="008C4A74">
        <w:rPr>
          <w:rFonts w:ascii="Times New Roman" w:hAnsi="Times New Roman" w:cs="Times New Roman"/>
          <w:b/>
        </w:rPr>
        <w:t>Termin wykonania: 6.04.2020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>Pozdrawiam,</w:t>
      </w:r>
    </w:p>
    <w:p w:rsidR="00733DBC" w:rsidRPr="008C4A74" w:rsidRDefault="00733DBC" w:rsidP="00733DBC">
      <w:pPr>
        <w:rPr>
          <w:rFonts w:ascii="Times New Roman" w:hAnsi="Times New Roman" w:cs="Times New Roman"/>
        </w:rPr>
      </w:pPr>
      <w:r w:rsidRPr="008C4A74">
        <w:rPr>
          <w:rFonts w:ascii="Times New Roman" w:hAnsi="Times New Roman" w:cs="Times New Roman"/>
        </w:rPr>
        <w:t xml:space="preserve">Beata </w:t>
      </w:r>
      <w:proofErr w:type="spellStart"/>
      <w:r w:rsidRPr="008C4A74">
        <w:rPr>
          <w:rFonts w:ascii="Times New Roman" w:hAnsi="Times New Roman" w:cs="Times New Roman"/>
        </w:rPr>
        <w:t>Kiluk</w:t>
      </w:r>
      <w:proofErr w:type="spellEnd"/>
    </w:p>
    <w:p w:rsidR="00FF58E4" w:rsidRDefault="00733DBC">
      <w:bookmarkStart w:id="0" w:name="_GoBack"/>
      <w:bookmarkEnd w:id="0"/>
    </w:p>
    <w:sectPr w:rsidR="00FF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5457"/>
    <w:multiLevelType w:val="hybridMultilevel"/>
    <w:tmpl w:val="85E65380"/>
    <w:lvl w:ilvl="0" w:tplc="6A0CB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3634A"/>
    <w:multiLevelType w:val="hybridMultilevel"/>
    <w:tmpl w:val="C9EE541A"/>
    <w:lvl w:ilvl="0" w:tplc="89A63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19"/>
    <w:rsid w:val="00363405"/>
    <w:rsid w:val="004C6B19"/>
    <w:rsid w:val="005245CD"/>
    <w:rsid w:val="005B3D85"/>
    <w:rsid w:val="00733DBC"/>
    <w:rsid w:val="00E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5C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akiluk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yzsze-kwasy-karboksylowe/DzjIkD3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2020-04-13T19:22:00Z</dcterms:created>
  <dcterms:modified xsi:type="dcterms:W3CDTF">2020-04-13T19:45:00Z</dcterms:modified>
</cp:coreProperties>
</file>