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6" w:rsidRPr="00C91A85" w:rsidRDefault="003072C6" w:rsidP="749E79CF">
      <w:pPr>
        <w:tabs>
          <w:tab w:val="left" w:pos="2552"/>
        </w:tabs>
        <w:spacing w:line="240" w:lineRule="auto"/>
        <w:ind w:left="284" w:hanging="284"/>
        <w:jc w:val="center"/>
        <w:rPr>
          <w:b/>
          <w:bCs/>
          <w:color w:val="2F5496"/>
          <w:sz w:val="26"/>
          <w:szCs w:val="26"/>
        </w:rPr>
      </w:pPr>
      <w:r w:rsidRPr="749E79CF">
        <w:rPr>
          <w:b/>
          <w:bCs/>
          <w:color w:val="2F5496"/>
          <w:sz w:val="26"/>
          <w:szCs w:val="26"/>
        </w:rPr>
        <w:t>KLAUZULAINFORMACYJNA– EWIDENCJA WEJŚĆ I WYJŚĆ</w:t>
      </w:r>
    </w:p>
    <w:p w:rsidR="003072C6" w:rsidRPr="00AB74F3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bookmarkStart w:id="0" w:name="_Hlk510183186"/>
      <w:r w:rsidRPr="5B2E2226">
        <w:t>Administratorem Twoich danych jest</w:t>
      </w:r>
      <w:r>
        <w:t>Szkoła Podstawowa nr 5 im. Hugona Dionizego Steinhausa we Wrocławiu</w:t>
      </w:r>
      <w:r w:rsidRPr="5B2E2226">
        <w:t xml:space="preserve">, </w:t>
      </w:r>
      <w:r>
        <w:t>ul. Jelenia 7, 54-242 Wrocław</w:t>
      </w:r>
      <w:r w:rsidRPr="5B2E2226">
        <w:t xml:space="preserve">(dalej: </w:t>
      </w:r>
      <w:r w:rsidRPr="5B2E2226">
        <w:rPr>
          <w:b/>
          <w:bCs/>
        </w:rPr>
        <w:t>My</w:t>
      </w:r>
      <w:r w:rsidRPr="5B2E2226">
        <w:t>). Kontakt z nami możliwy jest pod mailem:</w:t>
      </w:r>
      <w:hyperlink r:id="rId7" w:history="1">
        <w:r w:rsidRPr="00CF7FBC">
          <w:rPr>
            <w:rStyle w:val="Hyperlink"/>
          </w:rPr>
          <w:t>sekretariat.sp005@wroclawskaedukacja.pl</w:t>
        </w:r>
      </w:hyperlink>
      <w:r w:rsidRPr="5B2E2226">
        <w:t>.</w:t>
      </w:r>
    </w:p>
    <w:p w:rsidR="003072C6" w:rsidRPr="00AB74F3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Dane kontaktowe do naszego </w:t>
      </w:r>
      <w:r w:rsidRPr="5B2E2226">
        <w:rPr>
          <w:b/>
          <w:bCs/>
        </w:rPr>
        <w:t>inspektora ochrony danych</w:t>
      </w:r>
      <w:r w:rsidRPr="5B2E2226">
        <w:t xml:space="preserve">to: </w:t>
      </w:r>
      <w:hyperlink r:id="rId8">
        <w:r w:rsidRPr="5B2E2226">
          <w:rPr>
            <w:rStyle w:val="Hyperlink"/>
          </w:rPr>
          <w:t>inspektor@coreconsulting.pl</w:t>
        </w:r>
      </w:hyperlink>
      <w:r w:rsidRPr="5B2E2226">
        <w:t xml:space="preserve"> albo CORE Consulting, ul. Wyłom 16, 61-671 Poznań.</w:t>
      </w:r>
    </w:p>
    <w:p w:rsidR="003072C6" w:rsidRPr="00EB71E2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t xml:space="preserve">Twoje dane osobowe przetwarzamy w celu prowadzenia ewidencji osób odwiedzających naszą placówkę. </w:t>
      </w:r>
    </w:p>
    <w:p w:rsidR="003072C6" w:rsidRPr="00CF5DFD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>Podstawą przetwarzania danych jest realizowanie zadania wykonywanego w interesie publicznym, jakim jest zapewnienie bezpieczeństwa na terenie naszej Szkoły (art. 6 ust. 1 lit. e RODO). Dlatego też podanie danych jest obowiązkowe.</w:t>
      </w:r>
    </w:p>
    <w:p w:rsidR="003072C6" w:rsidRPr="00E21303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>Przetwarzamy Twoje dane w następującym zakresie: imię, nazwisko, godzina wejścia i wyjścia, cel wizyty, podpis.</w:t>
      </w:r>
    </w:p>
    <w:p w:rsidR="003072C6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Twoje dane będziemy przetwarzać przez okresdanego roku szkolnego, a następnie będziemy je przechowywać przez rok i po jego upływie dane będą podlegać niszczeniu. </w:t>
      </w:r>
    </w:p>
    <w:p w:rsidR="003072C6" w:rsidRPr="00062935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t>Nie udostępniamy na własność Twoich danych żadnym podmiotom komercyjnym. Wiedz jednak, że Twoje dane mogą być ujawnione:</w:t>
      </w:r>
    </w:p>
    <w:p w:rsidR="003072C6" w:rsidRPr="00AB74F3" w:rsidRDefault="003072C6" w:rsidP="009279F3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>kancelariom prawnym, które wspierają nas w obszarze bieżącej działalności,</w:t>
      </w:r>
    </w:p>
    <w:p w:rsidR="003072C6" w:rsidRPr="00684CED" w:rsidRDefault="003072C6" w:rsidP="00684CED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>
        <w:rPr>
          <w:rFonts w:cs="Calibri"/>
        </w:rPr>
        <w:t>w przypadku monitoringu, z którego korzystamy – agencji ochrony.</w:t>
      </w:r>
    </w:p>
    <w:p w:rsidR="003072C6" w:rsidRPr="00914020" w:rsidRDefault="003072C6" w:rsidP="5B2E2226">
      <w:pPr>
        <w:spacing w:after="120" w:line="276" w:lineRule="auto"/>
        <w:ind w:left="284"/>
        <w:jc w:val="both"/>
      </w:pPr>
      <w:r w:rsidRPr="5B2E2226">
        <w:t>Jeśli jesteś zainteresowany jakie są to podmioty napisz na adres naszej placówki:</w:t>
      </w:r>
      <w:r>
        <w:t>Szkoła Podstawowa nr 5 im. Hugona Dionizego Steinhausa we Wrocławiu</w:t>
      </w:r>
      <w:r w:rsidRPr="5B2E2226">
        <w:t xml:space="preserve">, </w:t>
      </w:r>
      <w:r>
        <w:t>ul. Jelenia 7, 54-242 Wrocław</w:t>
      </w:r>
      <w:r w:rsidRPr="5B2E2226">
        <w:t>bądźskontaktuj się mailowo, za pośrednictwem naszej skrzynki:</w:t>
      </w:r>
      <w:hyperlink r:id="rId9" w:history="1">
        <w:r w:rsidRPr="00CF7FBC">
          <w:rPr>
            <w:rStyle w:val="Hyperlink"/>
          </w:rPr>
          <w:t>sekretariat.sp005@wroclawskaedukacja.pl</w:t>
        </w:r>
      </w:hyperlink>
      <w:r w:rsidRPr="5B2E2226">
        <w:t>.</w:t>
      </w:r>
    </w:p>
    <w:p w:rsidR="003072C6" w:rsidRPr="00022CD6" w:rsidRDefault="003072C6" w:rsidP="2D889288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 Ci następujące prawa</w:t>
      </w:r>
      <w:r w:rsidRPr="5B2E2226">
        <w:t>:prawo do żądania dostępu do treści swoich danych osobowych, ich sprostowania, usunięcia lub ograniczenia przetwarzania.</w:t>
      </w:r>
    </w:p>
    <w:p w:rsidR="003072C6" w:rsidRPr="00951F65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Odrębnie chcemy Cię poinformować, że masz również prawo dosprzeciwu wobec przetwarzania Twoich danych osobowych. </w:t>
      </w:r>
    </w:p>
    <w:p w:rsidR="003072C6" w:rsidRPr="00951F65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>Uprawnienia, o których mowa powyżej możesz wykonać poprzez kontakt pod adresem e-mail:</w:t>
      </w:r>
      <w:hyperlink r:id="rId10" w:history="1">
        <w:r w:rsidRPr="00CF7FBC">
          <w:rPr>
            <w:rStyle w:val="Hyperlink"/>
          </w:rPr>
          <w:t>sekretariat.sp005@wroclawskaedukacja.pl</w:t>
        </w:r>
      </w:hyperlink>
      <w:r w:rsidRPr="5B2E2226">
        <w:t>lub listownie na adres:</w:t>
      </w:r>
      <w:r>
        <w:t>Szkoła Podstawowa nr 5 im. Hugona Dionizego Steinhausa we Wrocławiu</w:t>
      </w:r>
      <w:r w:rsidRPr="5B2E2226">
        <w:t xml:space="preserve">, </w:t>
      </w:r>
      <w:r>
        <w:t>ul. Jelenia 7, 54-242 Wrocław</w:t>
      </w:r>
      <w:r w:rsidRPr="5B2E2226">
        <w:t xml:space="preserve">. </w:t>
      </w:r>
    </w:p>
    <w:p w:rsidR="003072C6" w:rsidRPr="00AB74F3" w:rsidRDefault="003072C6" w:rsidP="5B2E2226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Pr="5B2E2226">
        <w:t xml:space="preserve"> (Prezesa Urzędu Ochrony Danych Osobowych, ul. Stawki 2, 00-193 Warszawa, tel. 22 531-03-00, e-mail: </w:t>
      </w:r>
      <w:hyperlink r:id="rId11">
        <w:r w:rsidRPr="5B2E2226">
          <w:rPr>
            <w:rStyle w:val="Hyperlink"/>
          </w:rPr>
          <w:t>iod@uodo.gov.pl</w:t>
        </w:r>
      </w:hyperlink>
      <w:r w:rsidRPr="5B2E2226">
        <w:t xml:space="preserve">, </w:t>
      </w:r>
      <w:hyperlink r:id="rId12">
        <w:r w:rsidRPr="5B2E2226">
          <w:rPr>
            <w:rStyle w:val="Hyperlink"/>
          </w:rPr>
          <w:t>www.uodo.gov.pl</w:t>
        </w:r>
      </w:hyperlink>
      <w:r w:rsidRPr="5B2E2226">
        <w:t>).</w:t>
      </w:r>
    </w:p>
    <w:p w:rsidR="003072C6" w:rsidRPr="00AB74F3" w:rsidRDefault="003072C6" w:rsidP="009279F3">
      <w:pPr>
        <w:pStyle w:val="ListParagraph"/>
        <w:spacing w:after="120" w:line="276" w:lineRule="auto"/>
        <w:ind w:left="360"/>
        <w:jc w:val="both"/>
        <w:rPr>
          <w:rFonts w:cs="Calibri"/>
          <w:iCs/>
        </w:rPr>
      </w:pPr>
    </w:p>
    <w:p w:rsidR="003072C6" w:rsidRPr="00721AB6" w:rsidRDefault="003072C6" w:rsidP="009279F3">
      <w:pPr>
        <w:pStyle w:val="ListParagraph"/>
        <w:spacing w:after="120" w:line="276" w:lineRule="auto"/>
        <w:ind w:left="360"/>
        <w:jc w:val="both"/>
        <w:rPr>
          <w:rFonts w:ascii="Calibri Light" w:hAnsi="Calibri Light" w:cs="Calibri Light"/>
          <w:iCs/>
        </w:rPr>
      </w:pPr>
    </w:p>
    <w:sectPr w:rsidR="003072C6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C6" w:rsidRDefault="003072C6" w:rsidP="00803DBC">
      <w:pPr>
        <w:spacing w:after="0" w:line="240" w:lineRule="auto"/>
      </w:pPr>
      <w:r>
        <w:separator/>
      </w:r>
    </w:p>
  </w:endnote>
  <w:endnote w:type="continuationSeparator" w:id="1">
    <w:p w:rsidR="003072C6" w:rsidRDefault="003072C6" w:rsidP="00803DBC">
      <w:pPr>
        <w:spacing w:after="0" w:line="240" w:lineRule="auto"/>
      </w:pPr>
      <w:r>
        <w:continuationSeparator/>
      </w:r>
    </w:p>
  </w:endnote>
  <w:endnote w:type="continuationNotice" w:id="2">
    <w:p w:rsidR="003072C6" w:rsidRDefault="003072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C6" w:rsidRDefault="003072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916"/>
      <w:gridCol w:w="3024"/>
      <w:gridCol w:w="3024"/>
    </w:tblGrid>
    <w:tr w:rsidR="003072C6" w:rsidRPr="004A6014" w:rsidTr="5B2E2226">
      <w:tc>
        <w:tcPr>
          <w:tcW w:w="3024" w:type="dxa"/>
        </w:tcPr>
        <w:p w:rsidR="003072C6" w:rsidRPr="004A6014" w:rsidRDefault="003072C6" w:rsidP="5B2E2226">
          <w:pPr>
            <w:pStyle w:val="Header"/>
            <w:ind w:left="-115"/>
          </w:pPr>
        </w:p>
      </w:tc>
      <w:tc>
        <w:tcPr>
          <w:tcW w:w="3024" w:type="dxa"/>
        </w:tcPr>
        <w:p w:rsidR="003072C6" w:rsidRPr="004A6014" w:rsidRDefault="003072C6" w:rsidP="5B2E2226">
          <w:pPr>
            <w:pStyle w:val="Header"/>
            <w:jc w:val="center"/>
          </w:pPr>
        </w:p>
      </w:tc>
      <w:tc>
        <w:tcPr>
          <w:tcW w:w="3024" w:type="dxa"/>
        </w:tcPr>
        <w:p w:rsidR="003072C6" w:rsidRPr="004A6014" w:rsidRDefault="003072C6" w:rsidP="5B2E2226">
          <w:pPr>
            <w:pStyle w:val="Header"/>
            <w:ind w:right="-115"/>
            <w:jc w:val="right"/>
          </w:pPr>
        </w:p>
      </w:tc>
    </w:tr>
  </w:tbl>
  <w:p w:rsidR="003072C6" w:rsidRDefault="003072C6" w:rsidP="5B2E22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C6" w:rsidRDefault="00307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C6" w:rsidRDefault="003072C6" w:rsidP="00803DBC">
      <w:pPr>
        <w:spacing w:after="0" w:line="240" w:lineRule="auto"/>
      </w:pPr>
      <w:r>
        <w:separator/>
      </w:r>
    </w:p>
  </w:footnote>
  <w:footnote w:type="continuationSeparator" w:id="1">
    <w:p w:rsidR="003072C6" w:rsidRDefault="003072C6" w:rsidP="00803DBC">
      <w:pPr>
        <w:spacing w:after="0" w:line="240" w:lineRule="auto"/>
      </w:pPr>
      <w:r>
        <w:continuationSeparator/>
      </w:r>
    </w:p>
  </w:footnote>
  <w:footnote w:type="continuationNotice" w:id="2">
    <w:p w:rsidR="003072C6" w:rsidRDefault="003072C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C6" w:rsidRDefault="00307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C6" w:rsidRPr="00D408A3" w:rsidRDefault="003072C6" w:rsidP="00D408A3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20"/>
        <w:szCs w:val="20"/>
      </w:rPr>
    </w:pPr>
    <w:r w:rsidRPr="5B2E2226">
      <w:rPr>
        <w:rFonts w:cs="Calibri"/>
        <w:sz w:val="20"/>
        <w:szCs w:val="20"/>
      </w:rPr>
      <w:t xml:space="preserve">Polityka Ochrony Danych Osobowych – Załącznik nr 5o – </w:t>
    </w:r>
    <w:r>
      <w:rPr>
        <w:rFonts w:cs="Calibri"/>
        <w:sz w:val="20"/>
        <w:szCs w:val="20"/>
      </w:rPr>
      <w:t>Szkoła Podstawowa nr 5</w:t>
    </w:r>
  </w:p>
  <w:p w:rsidR="003072C6" w:rsidRPr="00F75476" w:rsidRDefault="003072C6" w:rsidP="00CC4726">
    <w:pPr>
      <w:pStyle w:val="Header"/>
      <w:jc w:val="right"/>
      <w:rPr>
        <w:rFonts w:ascii="Calibri Light" w:hAnsi="Calibri Light" w:cs="Calibri Light"/>
        <w:sz w:val="20"/>
        <w:szCs w:val="20"/>
      </w:rPr>
    </w:pPr>
  </w:p>
  <w:p w:rsidR="003072C6" w:rsidRDefault="003072C6" w:rsidP="00522B85">
    <w:pPr>
      <w:pStyle w:val="Header"/>
      <w:jc w:val="right"/>
      <w:rPr>
        <w:rFonts w:ascii="Calibri Light" w:hAnsi="Calibri Light" w:cs="Calibri Light"/>
        <w:sz w:val="20"/>
        <w:szCs w:val="20"/>
      </w:rPr>
    </w:pPr>
  </w:p>
  <w:p w:rsidR="003072C6" w:rsidRPr="00522B85" w:rsidRDefault="003072C6" w:rsidP="00522B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C6" w:rsidRDefault="00307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Heading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bullet"/>
      <w:pStyle w:val="Heading4"/>
      <w:lvlText w:val=""/>
      <w:lvlJc w:val="left"/>
      <w:pPr>
        <w:ind w:left="2160"/>
      </w:pPr>
      <w:rPr>
        <w:rFonts w:ascii="Symbol" w:hAnsi="Symbol"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D5615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2F18CD"/>
    <w:rsid w:val="0030231A"/>
    <w:rsid w:val="0030482F"/>
    <w:rsid w:val="003072C6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A6014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03330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17FB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432EE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CF7FBC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631A3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2F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="Times New Roman" w:hAnsi="Calibri Light" w:cs="Calibri Light"/>
      <w:b/>
      <w:sz w:val="28"/>
      <w:szCs w:val="32"/>
    </w:rPr>
  </w:style>
  <w:style w:type="paragraph" w:styleId="Heading2">
    <w:name w:val="heading 2"/>
    <w:basedOn w:val="ListParagraph"/>
    <w:link w:val="Heading2Char"/>
    <w:uiPriority w:val="9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libri Light" w:eastAsia="Times New Roman" w:hAnsi="Calibri Light"/>
      <w:color w:val="2F549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3763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F65"/>
    <w:rPr>
      <w:rFonts w:ascii="Calibri Light" w:hAnsi="Calibri Light" w:cs="Calibri Light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F65"/>
    <w:rPr>
      <w:rFonts w:ascii="Calibri Light" w:hAnsi="Calibri Light" w:cs="Calibri Light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2F65"/>
    <w:rPr>
      <w:rFonts w:ascii="Calibri Light" w:hAnsi="Calibri Light" w:cs="Calibri Light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2F65"/>
    <w:rPr>
      <w:rFonts w:ascii="Calibri Light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2F65"/>
    <w:rPr>
      <w:rFonts w:ascii="Calibri Light" w:hAnsi="Calibri Light" w:cs="Times New Roman"/>
      <w:color w:val="2F549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2F65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2F65"/>
    <w:rPr>
      <w:rFonts w:ascii="Calibri Light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72F65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72F6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872F65"/>
    <w:pPr>
      <w:ind w:left="720"/>
      <w:contextualSpacing/>
    </w:pPr>
  </w:style>
  <w:style w:type="table" w:styleId="TableGrid">
    <w:name w:val="Table Grid"/>
    <w:basedOn w:val="TableNormal"/>
    <w:uiPriority w:val="99"/>
    <w:rsid w:val="00872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DBC"/>
    <w:rPr>
      <w:rFonts w:cs="Times New Roman"/>
    </w:rPr>
  </w:style>
  <w:style w:type="character" w:styleId="Hyperlink">
    <w:name w:val="Hyperlink"/>
    <w:basedOn w:val="DefaultParagraphFont"/>
    <w:uiPriority w:val="99"/>
    <w:rsid w:val="009C10F7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B34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34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34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F0789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.sp005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5@wroclawskaedukacj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KLAUZULAINFORMACYJNA– EWIDENCJA WEJŚĆ I WYJŚĆ</dc:title>
  <dc:subject/>
  <dc:creator>Tomasz Grzybowski, Partner</dc:creator>
  <cp:keywords/>
  <dc:description/>
  <cp:lastModifiedBy>NAUCZYCIEL</cp:lastModifiedBy>
  <cp:revision>2</cp:revision>
  <cp:lastPrinted>2018-09-18T19:12:00Z</cp:lastPrinted>
  <dcterms:created xsi:type="dcterms:W3CDTF">2021-11-24T12:21:00Z</dcterms:created>
  <dcterms:modified xsi:type="dcterms:W3CDTF">2021-11-24T12:21:00Z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