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D2" w:rsidRPr="00C54D84" w:rsidRDefault="00EE65D2" w:rsidP="00EE65D2">
      <w:pPr>
        <w:rPr>
          <w:b/>
          <w:color w:val="0070C0"/>
        </w:rPr>
      </w:pPr>
      <w:r w:rsidRPr="00C54D84">
        <w:rPr>
          <w:b/>
          <w:color w:val="0070C0"/>
        </w:rPr>
        <w:t>FYZIKA</w:t>
      </w:r>
    </w:p>
    <w:p w:rsidR="00EE65D2" w:rsidRPr="0019642D" w:rsidRDefault="00EE65D2" w:rsidP="00EE65D2">
      <w:pPr>
        <w:jc w:val="center"/>
        <w:rPr>
          <w:b/>
          <w:sz w:val="28"/>
          <w:szCs w:val="28"/>
        </w:rPr>
      </w:pPr>
      <w:r w:rsidRPr="0019642D">
        <w:rPr>
          <w:b/>
          <w:sz w:val="28"/>
          <w:szCs w:val="28"/>
        </w:rPr>
        <w:t>Energia v prírode</w:t>
      </w:r>
    </w:p>
    <w:p w:rsidR="00EE65D2" w:rsidRDefault="00EE65D2" w:rsidP="00EE65D2">
      <w:pPr>
        <w:spacing w:after="0" w:line="360" w:lineRule="auto"/>
      </w:pPr>
      <w:r>
        <w:t>Druhy energie:</w:t>
      </w:r>
    </w:p>
    <w:p w:rsidR="00EE65D2" w:rsidRPr="0019642D" w:rsidRDefault="00EE65D2" w:rsidP="00EE65D2">
      <w:pPr>
        <w:numPr>
          <w:ilvl w:val="0"/>
          <w:numId w:val="1"/>
        </w:numPr>
        <w:spacing w:after="0" w:line="360" w:lineRule="auto"/>
        <w:rPr>
          <w:b/>
        </w:rPr>
      </w:pPr>
      <w:r w:rsidRPr="0019642D">
        <w:rPr>
          <w:b/>
        </w:rPr>
        <w:t>Mechanická (polohová, pohybová)</w:t>
      </w:r>
    </w:p>
    <w:p w:rsidR="00EE65D2" w:rsidRPr="0019642D" w:rsidRDefault="00EE65D2" w:rsidP="00EE65D2">
      <w:pPr>
        <w:numPr>
          <w:ilvl w:val="0"/>
          <w:numId w:val="1"/>
        </w:numPr>
        <w:spacing w:after="0" w:line="360" w:lineRule="auto"/>
        <w:rPr>
          <w:b/>
        </w:rPr>
      </w:pPr>
      <w:r w:rsidRPr="0019642D">
        <w:rPr>
          <w:b/>
        </w:rPr>
        <w:t>Tepelná</w:t>
      </w:r>
    </w:p>
    <w:p w:rsidR="00EE65D2" w:rsidRPr="0019642D" w:rsidRDefault="00EE65D2" w:rsidP="00EE65D2">
      <w:pPr>
        <w:numPr>
          <w:ilvl w:val="0"/>
          <w:numId w:val="1"/>
        </w:numPr>
        <w:spacing w:after="0" w:line="360" w:lineRule="auto"/>
        <w:rPr>
          <w:b/>
        </w:rPr>
      </w:pPr>
      <w:r w:rsidRPr="0019642D">
        <w:rPr>
          <w:b/>
        </w:rPr>
        <w:t>Elektrická</w:t>
      </w:r>
    </w:p>
    <w:p w:rsidR="00EE65D2" w:rsidRPr="0019642D" w:rsidRDefault="00EE65D2" w:rsidP="00EE65D2">
      <w:pPr>
        <w:numPr>
          <w:ilvl w:val="0"/>
          <w:numId w:val="1"/>
        </w:numPr>
        <w:spacing w:after="0" w:line="360" w:lineRule="auto"/>
        <w:rPr>
          <w:b/>
        </w:rPr>
      </w:pPr>
      <w:r w:rsidRPr="0019642D">
        <w:rPr>
          <w:b/>
        </w:rPr>
        <w:t>Jadrová</w:t>
      </w:r>
    </w:p>
    <w:p w:rsidR="00EE65D2" w:rsidRDefault="00EE65D2" w:rsidP="00EE65D2">
      <w:pPr>
        <w:spacing w:after="0" w:line="360" w:lineRule="auto"/>
      </w:pPr>
      <w:r>
        <w:t>Zdroje energie:</w:t>
      </w:r>
    </w:p>
    <w:p w:rsidR="00EE65D2" w:rsidRPr="006A4009" w:rsidRDefault="00EE65D2" w:rsidP="00EE65D2">
      <w:pPr>
        <w:numPr>
          <w:ilvl w:val="0"/>
          <w:numId w:val="2"/>
        </w:numPr>
        <w:spacing w:after="0" w:line="360" w:lineRule="auto"/>
      </w:pPr>
      <w:r w:rsidRPr="0019642D">
        <w:rPr>
          <w:b/>
          <w:bCs/>
          <w:iCs/>
        </w:rPr>
        <w:t>Obnoviteľné</w:t>
      </w:r>
      <w:r w:rsidRPr="006A4009">
        <w:rPr>
          <w:b/>
          <w:bCs/>
          <w:i/>
          <w:iCs/>
        </w:rPr>
        <w:t xml:space="preserve"> </w:t>
      </w:r>
      <w:r w:rsidRPr="006A4009">
        <w:t>(také, ktoré sa neustále prirodzeným spôsobom obnovujú)</w:t>
      </w:r>
    </w:p>
    <w:p w:rsidR="00EE65D2" w:rsidRPr="006A4009" w:rsidRDefault="00EE65D2" w:rsidP="00EE65D2">
      <w:pPr>
        <w:spacing w:after="0" w:line="360" w:lineRule="auto"/>
      </w:pPr>
      <w:r w:rsidRPr="006A4009">
        <w:tab/>
        <w:t xml:space="preserve">- energia slnečného žiarenia, vetra, vody, geotermálna energia, termonukleárna energia, energia mora </w:t>
      </w:r>
    </w:p>
    <w:p w:rsidR="00EE65D2" w:rsidRPr="006A4009" w:rsidRDefault="00EE65D2" w:rsidP="00EE65D2">
      <w:pPr>
        <w:numPr>
          <w:ilvl w:val="0"/>
          <w:numId w:val="3"/>
        </w:numPr>
        <w:spacing w:after="0" w:line="360" w:lineRule="auto"/>
      </w:pPr>
      <w:r w:rsidRPr="0019642D">
        <w:rPr>
          <w:b/>
          <w:bCs/>
          <w:iCs/>
        </w:rPr>
        <w:t>Neobnoviteľné</w:t>
      </w:r>
      <w:r w:rsidRPr="0019642D">
        <w:t xml:space="preserve"> </w:t>
      </w:r>
      <w:r w:rsidRPr="006A4009">
        <w:t>(fosílne – vytvorené v prírode počas mnoho mil. rokov, ich zásoby sú ohraničené)</w:t>
      </w:r>
    </w:p>
    <w:p w:rsidR="00EE65D2" w:rsidRDefault="00EE65D2" w:rsidP="00EE65D2">
      <w:pPr>
        <w:spacing w:after="0" w:line="360" w:lineRule="auto"/>
      </w:pPr>
      <w:r w:rsidRPr="006A4009">
        <w:tab/>
        <w:t>- uhlie, ropa, zemný plyn, drevo, rašelina, jadrová energia</w:t>
      </w:r>
    </w:p>
    <w:p w:rsidR="00EE65D2" w:rsidRPr="006A4009" w:rsidRDefault="00EE65D2" w:rsidP="00EE65D2">
      <w:pPr>
        <w:spacing w:after="0" w:line="360" w:lineRule="auto"/>
      </w:pPr>
    </w:p>
    <w:p w:rsidR="00EE65D2" w:rsidRPr="0019642D" w:rsidRDefault="00EE65D2" w:rsidP="00EE65D2">
      <w:pPr>
        <w:spacing w:after="0" w:line="360" w:lineRule="auto"/>
        <w:jc w:val="center"/>
        <w:rPr>
          <w:b/>
        </w:rPr>
      </w:pPr>
      <w:r w:rsidRPr="0019642D">
        <w:rPr>
          <w:b/>
        </w:rPr>
        <w:t>Fosílne palivá</w:t>
      </w:r>
    </w:p>
    <w:p w:rsidR="00EE65D2" w:rsidRPr="006A4009" w:rsidRDefault="00EE65D2" w:rsidP="00EE65D2">
      <w:pPr>
        <w:spacing w:after="0" w:line="360" w:lineRule="auto"/>
      </w:pPr>
      <w:r w:rsidRPr="006A4009">
        <w:t xml:space="preserve">Fosílne palivá vznikajú </w:t>
      </w:r>
      <w:r w:rsidRPr="006A4009">
        <w:rPr>
          <w:b/>
          <w:bCs/>
        </w:rPr>
        <w:t>usádzaním, rozkladom</w:t>
      </w:r>
      <w:r w:rsidRPr="006A4009">
        <w:t xml:space="preserve">, pôsobením vysokého tlaku a stláčaním </w:t>
      </w:r>
      <w:r w:rsidRPr="006A4009">
        <w:rPr>
          <w:b/>
          <w:bCs/>
        </w:rPr>
        <w:t>zvyškov rastlín a živočíchov</w:t>
      </w:r>
      <w:r w:rsidRPr="006A4009">
        <w:t>.</w:t>
      </w:r>
    </w:p>
    <w:p w:rsidR="00EE65D2" w:rsidRPr="0019642D" w:rsidRDefault="00EE65D2" w:rsidP="00EE65D2">
      <w:pPr>
        <w:spacing w:after="0" w:line="360" w:lineRule="auto"/>
      </w:pPr>
      <w:r w:rsidRPr="006A4009">
        <w:t xml:space="preserve">Najdôležitejšie - </w:t>
      </w:r>
      <w:r w:rsidRPr="0019642D">
        <w:rPr>
          <w:b/>
          <w:bCs/>
          <w:iCs/>
        </w:rPr>
        <w:t>ropa, uhlie a zemný plyn</w:t>
      </w:r>
      <w:r w:rsidRPr="0019642D">
        <w:t>. </w:t>
      </w:r>
    </w:p>
    <w:p w:rsidR="00EE65D2" w:rsidRPr="006A4009" w:rsidRDefault="00EE65D2" w:rsidP="00EE65D2">
      <w:pPr>
        <w:spacing w:after="0" w:line="360" w:lineRule="auto"/>
      </w:pPr>
      <w:r>
        <w:rPr>
          <w:b/>
          <w:bCs/>
        </w:rPr>
        <w:t>Nevýhody</w:t>
      </w:r>
      <w:r w:rsidRPr="006A4009">
        <w:rPr>
          <w:b/>
          <w:bCs/>
        </w:rPr>
        <w:t>:</w:t>
      </w:r>
    </w:p>
    <w:p w:rsidR="00EE65D2" w:rsidRPr="006A4009" w:rsidRDefault="00EE65D2" w:rsidP="00EE65D2">
      <w:pPr>
        <w:spacing w:after="0" w:line="360" w:lineRule="auto"/>
      </w:pPr>
      <w:r>
        <w:t>P</w:t>
      </w:r>
      <w:r w:rsidRPr="006A4009">
        <w:t>rírodné zdroje sa rýchlo vyčerpávajú a míňajú.</w:t>
      </w:r>
    </w:p>
    <w:p w:rsidR="00EE65D2" w:rsidRDefault="00EE65D2" w:rsidP="00EE65D2">
      <w:pPr>
        <w:spacing w:after="0" w:line="360" w:lineRule="auto"/>
        <w:rPr>
          <w:b/>
          <w:bCs/>
        </w:rPr>
      </w:pPr>
      <w:r w:rsidRPr="006A4009">
        <w:rPr>
          <w:b/>
          <w:bCs/>
        </w:rPr>
        <w:t>Spaľovaním</w:t>
      </w:r>
      <w:r w:rsidRPr="006A4009">
        <w:t xml:space="preserve"> sa do atmosféry uvoľňujú jedovaté plyny, ktoré prispievajú k </w:t>
      </w:r>
      <w:r w:rsidRPr="006A4009">
        <w:rPr>
          <w:b/>
          <w:bCs/>
        </w:rPr>
        <w:t>zmenšovaniu ozónovej vrstvy</w:t>
      </w:r>
      <w:r>
        <w:rPr>
          <w:b/>
          <w:bCs/>
        </w:rPr>
        <w:t>.</w:t>
      </w:r>
    </w:p>
    <w:p w:rsidR="00EE65D2" w:rsidRDefault="00EE65D2" w:rsidP="00EE65D2">
      <w:pPr>
        <w:spacing w:after="0"/>
      </w:pPr>
      <w:r w:rsidRPr="006A4009">
        <w:t> </w:t>
      </w:r>
      <w:r w:rsidRPr="006A4009">
        <w:rPr>
          <w:noProof/>
          <w:lang w:eastAsia="sk-SK"/>
        </w:rPr>
        <w:drawing>
          <wp:inline distT="0" distB="0" distL="0" distR="0">
            <wp:extent cx="1952625" cy="1409700"/>
            <wp:effectExtent l="38100" t="57150" r="123825" b="95250"/>
            <wp:docPr id="1" name="Obrázok 1" descr="http://img.aktualne.centrum.cz/218/70/2187059-komin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4" descr="http://img.aktualne.centrum.cz/218/70/2187059-komi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09700"/>
                    </a:xfrm>
                    <a:prstGeom prst="rect">
                      <a:avLst/>
                    </a:prstGeom>
                    <a:ln w="38100" cap="sq">
                      <a:solidFill>
                        <a:srgbClr val="C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E65D2" w:rsidRDefault="00EE65D2" w:rsidP="00EE65D2">
      <w:pPr>
        <w:spacing w:after="0"/>
      </w:pPr>
    </w:p>
    <w:p w:rsidR="00EE65D2" w:rsidRDefault="00EE65D2" w:rsidP="00EE65D2"/>
    <w:p w:rsidR="00EE65D2" w:rsidRDefault="00EE65D2" w:rsidP="00EE65D2">
      <w:pPr>
        <w:ind w:left="720"/>
      </w:pPr>
    </w:p>
    <w:p w:rsidR="00EE65D2" w:rsidRDefault="00EE65D2" w:rsidP="00EE65D2"/>
    <w:p w:rsidR="00EE65D2" w:rsidRPr="0019642D" w:rsidRDefault="00EE65D2" w:rsidP="00EE65D2">
      <w:pPr>
        <w:rPr>
          <w:b/>
        </w:rPr>
      </w:pPr>
      <w:r w:rsidRPr="0019642D">
        <w:rPr>
          <w:b/>
        </w:rPr>
        <w:t>Uhlie</w:t>
      </w:r>
      <w:r>
        <w:rPr>
          <w:b/>
        </w:rPr>
        <w:t>:</w:t>
      </w:r>
    </w:p>
    <w:p w:rsidR="00EE65D2" w:rsidRPr="006A4009" w:rsidRDefault="00EE65D2" w:rsidP="00EE65D2">
      <w:pPr>
        <w:spacing w:after="0" w:line="360" w:lineRule="auto"/>
      </w:pPr>
      <w:r w:rsidRPr="006A4009">
        <w:rPr>
          <w:b/>
          <w:bCs/>
        </w:rPr>
        <w:t xml:space="preserve">Hnedé uhlie </w:t>
      </w:r>
      <w:r w:rsidRPr="006A4009">
        <w:t xml:space="preserve">- obsahuje asi 75% uhlíka. </w:t>
      </w:r>
      <w:r w:rsidRPr="006A4009">
        <w:rPr>
          <w:lang w:val="sv-SE"/>
        </w:rPr>
        <w:t>Používa sa len na parnú výrobu elektrickej energie.</w:t>
      </w:r>
      <w:r w:rsidRPr="006A4009">
        <w:t xml:space="preserve"> Vzniklo v treťohorách. </w:t>
      </w:r>
    </w:p>
    <w:p w:rsidR="00EE65D2" w:rsidRPr="006A4009" w:rsidRDefault="00EE65D2" w:rsidP="00EE65D2">
      <w:pPr>
        <w:spacing w:after="0" w:line="360" w:lineRule="auto"/>
      </w:pPr>
      <w:r w:rsidRPr="006A4009">
        <w:rPr>
          <w:b/>
          <w:bCs/>
        </w:rPr>
        <w:t xml:space="preserve">Čierne uhlie </w:t>
      </w:r>
      <w:r w:rsidRPr="006A4009">
        <w:t>- Obsahuje 95% uhlíka. Vzniklo z o</w:t>
      </w:r>
      <w:r>
        <w:t xml:space="preserve">dumretých rastlinných zvyškov v </w:t>
      </w:r>
      <w:r w:rsidRPr="006A4009">
        <w:t>prvoho</w:t>
      </w:r>
      <w:r>
        <w:t xml:space="preserve">rách, druhohorách bez prístupu </w:t>
      </w:r>
      <w:r w:rsidRPr="006A4009">
        <w:t xml:space="preserve">vzduchu. </w:t>
      </w:r>
    </w:p>
    <w:p w:rsidR="00EE65D2" w:rsidRDefault="00EE65D2" w:rsidP="00EE65D2">
      <w:r w:rsidRPr="006A4009">
        <w:rPr>
          <w:noProof/>
          <w:lang w:eastAsia="sk-SK"/>
        </w:rPr>
        <w:drawing>
          <wp:inline distT="0" distB="0" distL="0" distR="0">
            <wp:extent cx="1838325" cy="1133475"/>
            <wp:effectExtent l="19050" t="0" r="9525" b="0"/>
            <wp:docPr id="2" name="Obrázok 2" descr="http://urobsisam.zoznam.sk/buxus/images/fotogaleria/fotogalerie/stavba_7/cim_kurit/07Vykurovan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 descr="http://urobsisam.zoznam.sk/buxus/images/fotogaleria/fotogalerie/stavba_7/cim_kurit/07Vykurovan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717" cy="1134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65D2" w:rsidRPr="0019642D" w:rsidRDefault="00EE65D2" w:rsidP="00EE65D2">
      <w:pPr>
        <w:rPr>
          <w:b/>
        </w:rPr>
      </w:pPr>
      <w:r w:rsidRPr="0019642D">
        <w:rPr>
          <w:b/>
        </w:rPr>
        <w:t>Ropa</w:t>
      </w:r>
      <w:r>
        <w:rPr>
          <w:b/>
        </w:rPr>
        <w:t>:</w:t>
      </w:r>
    </w:p>
    <w:p w:rsidR="00EE65D2" w:rsidRPr="0019642D" w:rsidRDefault="00EE65D2" w:rsidP="00EE65D2">
      <w:pPr>
        <w:spacing w:after="0" w:line="360" w:lineRule="auto"/>
      </w:pPr>
      <w:r w:rsidRPr="006A4009">
        <w:t xml:space="preserve">Je to horľavá zmes kvapalných uhľovodíkov. Ropa je najpoužívanejší </w:t>
      </w:r>
      <w:r w:rsidRPr="006A4009">
        <w:rPr>
          <w:b/>
          <w:bCs/>
        </w:rPr>
        <w:t>energetický surový materiál</w:t>
      </w:r>
      <w:r w:rsidRPr="006A4009">
        <w:t xml:space="preserve">. Vznikla pravdepodobne </w:t>
      </w:r>
      <w:r w:rsidRPr="006A4009">
        <w:rPr>
          <w:b/>
          <w:bCs/>
        </w:rPr>
        <w:t>rozkladom</w:t>
      </w:r>
      <w:r w:rsidRPr="006A4009">
        <w:t xml:space="preserve"> zvyškov uhynutých rastlín a živočíchov </w:t>
      </w:r>
      <w:r w:rsidRPr="006A4009">
        <w:rPr>
          <w:b/>
          <w:bCs/>
        </w:rPr>
        <w:t>bez prístupu</w:t>
      </w:r>
      <w:r>
        <w:rPr>
          <w:b/>
          <w:bCs/>
        </w:rPr>
        <w:t xml:space="preserve"> vzduchu.</w:t>
      </w:r>
    </w:p>
    <w:p w:rsidR="00EE65D2" w:rsidRDefault="00EE65D2" w:rsidP="00EE65D2">
      <w:pPr>
        <w:spacing w:after="0"/>
      </w:pPr>
      <w:r w:rsidRPr="006A4009">
        <w:rPr>
          <w:noProof/>
          <w:lang w:eastAsia="sk-SK"/>
        </w:rPr>
        <w:drawing>
          <wp:inline distT="0" distB="0" distL="0" distR="0">
            <wp:extent cx="2228850" cy="1219200"/>
            <wp:effectExtent l="19050" t="0" r="0" b="0"/>
            <wp:docPr id="3" name="Obrázok 3" descr="http://ipravda.sk/res/2016/04/04/thumbs/ropa-tazba-ropy-cierne-zlato-nestandard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4" descr="http://ipravda.sk/res/2016/04/04/thumbs/ropa-tazba-ropy-cierne-zlato-nestandard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1" cy="1219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65D2" w:rsidRDefault="00EE65D2" w:rsidP="00EE65D2">
      <w:pPr>
        <w:spacing w:after="0"/>
      </w:pPr>
    </w:p>
    <w:p w:rsidR="00EE65D2" w:rsidRPr="00D87C9C" w:rsidRDefault="00EE65D2" w:rsidP="00EE65D2">
      <w:r w:rsidRPr="006A4009">
        <w:t xml:space="preserve">Nachádza sa </w:t>
      </w:r>
      <w:r w:rsidRPr="006A4009">
        <w:rPr>
          <w:b/>
          <w:bCs/>
        </w:rPr>
        <w:t>vo vrchných vrstvách</w:t>
      </w:r>
      <w:r w:rsidRPr="006A4009">
        <w:t> zemskej kôry, kde je väčšinou viazaná na usadené horniny.</w:t>
      </w:r>
      <w:r>
        <w:t xml:space="preserve"> Vyrábajú sa z nej </w:t>
      </w:r>
      <w:r w:rsidRPr="006A4009">
        <w:t>kvapalné </w:t>
      </w:r>
      <w:r>
        <w:rPr>
          <w:b/>
          <w:bCs/>
        </w:rPr>
        <w:t>palivá, rozpúšťadlá a </w:t>
      </w:r>
      <w:r w:rsidRPr="006A4009">
        <w:rPr>
          <w:b/>
          <w:bCs/>
        </w:rPr>
        <w:t>mazadlá</w:t>
      </w:r>
      <w:r w:rsidRPr="006A4009">
        <w:t xml:space="preserve">. </w:t>
      </w:r>
    </w:p>
    <w:p w:rsidR="00EE65D2" w:rsidRPr="0019642D" w:rsidRDefault="00EE65D2" w:rsidP="00EE65D2">
      <w:pPr>
        <w:rPr>
          <w:b/>
        </w:rPr>
      </w:pPr>
      <w:r w:rsidRPr="0019642D">
        <w:rPr>
          <w:b/>
        </w:rPr>
        <w:t>Zemný plyn</w:t>
      </w:r>
      <w:r>
        <w:rPr>
          <w:b/>
        </w:rPr>
        <w:t>:</w:t>
      </w:r>
    </w:p>
    <w:p w:rsidR="00EE65D2" w:rsidRPr="006A4009" w:rsidRDefault="00EE65D2" w:rsidP="00EE65D2">
      <w:pPr>
        <w:spacing w:after="0" w:line="360" w:lineRule="auto"/>
      </w:pPr>
      <w:r>
        <w:t>V</w:t>
      </w:r>
      <w:r w:rsidRPr="006A4009">
        <w:t>znikol zo zvyškov rastlín a stromov.</w:t>
      </w:r>
      <w:r>
        <w:t xml:space="preserve"> Je to b</w:t>
      </w:r>
      <w:r w:rsidRPr="006A4009">
        <w:t xml:space="preserve">ezfarebný, </w:t>
      </w:r>
      <w:r w:rsidRPr="006A4009">
        <w:rPr>
          <w:b/>
          <w:bCs/>
        </w:rPr>
        <w:t>výbušný plyn</w:t>
      </w:r>
      <w:r w:rsidRPr="006A4009">
        <w:t xml:space="preserve">. </w:t>
      </w:r>
    </w:p>
    <w:p w:rsidR="00EE65D2" w:rsidRDefault="00EE65D2" w:rsidP="00D87C9C">
      <w:pPr>
        <w:spacing w:after="0" w:line="360" w:lineRule="auto"/>
      </w:pPr>
      <w:r>
        <w:t>J</w:t>
      </w:r>
      <w:r w:rsidRPr="006A4009">
        <w:t>e najmenej znečisťujúcim palivom.</w:t>
      </w:r>
      <w:r>
        <w:t xml:space="preserve"> </w:t>
      </w:r>
      <w:r w:rsidRPr="006A4009">
        <w:t xml:space="preserve">V súčasnosti sa začína nahrádzať </w:t>
      </w:r>
      <w:proofErr w:type="spellStart"/>
      <w:r w:rsidRPr="006A4009">
        <w:t>biopalivom</w:t>
      </w:r>
      <w:proofErr w:type="spellEnd"/>
      <w:r w:rsidRPr="006A4009">
        <w:t xml:space="preserve">. </w:t>
      </w:r>
    </w:p>
    <w:p w:rsidR="00D87C9C" w:rsidRDefault="00D87C9C" w:rsidP="00D87C9C">
      <w:pPr>
        <w:spacing w:after="0" w:line="360" w:lineRule="auto"/>
      </w:pPr>
    </w:p>
    <w:p w:rsidR="00D87C9C" w:rsidRDefault="00D87C9C" w:rsidP="00D87C9C">
      <w:pPr>
        <w:spacing w:after="0" w:line="360" w:lineRule="auto"/>
      </w:pPr>
    </w:p>
    <w:p w:rsidR="00D87C9C" w:rsidRDefault="00D87C9C" w:rsidP="00D87C9C">
      <w:pPr>
        <w:spacing w:after="0" w:line="360" w:lineRule="auto"/>
      </w:pPr>
    </w:p>
    <w:p w:rsidR="00D87C9C" w:rsidRDefault="00D87C9C" w:rsidP="00D87C9C">
      <w:pPr>
        <w:spacing w:after="0" w:line="360" w:lineRule="auto"/>
      </w:pPr>
    </w:p>
    <w:p w:rsidR="00D87C9C" w:rsidRDefault="00D87C9C" w:rsidP="00D87C9C">
      <w:pPr>
        <w:spacing w:after="0" w:line="360" w:lineRule="auto"/>
      </w:pPr>
    </w:p>
    <w:p w:rsidR="00D87C9C" w:rsidRDefault="00D87C9C" w:rsidP="00D87C9C">
      <w:pPr>
        <w:spacing w:after="0" w:line="360" w:lineRule="auto"/>
      </w:pPr>
    </w:p>
    <w:p w:rsidR="00D87C9C" w:rsidRDefault="00D87C9C" w:rsidP="00D87C9C">
      <w:pPr>
        <w:spacing w:after="0" w:line="360" w:lineRule="auto"/>
      </w:pPr>
    </w:p>
    <w:p w:rsidR="00EE65D2" w:rsidRDefault="00EE65D2" w:rsidP="00EE65D2">
      <w:pPr>
        <w:jc w:val="center"/>
        <w:rPr>
          <w:b/>
        </w:rPr>
      </w:pPr>
    </w:p>
    <w:p w:rsidR="00EE65D2" w:rsidRDefault="00D87C9C" w:rsidP="00D87C9C">
      <w:pPr>
        <w:rPr>
          <w:b/>
          <w:color w:val="0070C0"/>
        </w:rPr>
      </w:pPr>
      <w:r w:rsidRPr="00D87C9C">
        <w:rPr>
          <w:b/>
          <w:color w:val="0070C0"/>
        </w:rPr>
        <w:t>BIOLÓGIA</w:t>
      </w:r>
    </w:p>
    <w:p w:rsidR="00D87C9C" w:rsidRPr="00647E1A" w:rsidRDefault="00D87C9C" w:rsidP="00D87C9C">
      <w:pPr>
        <w:jc w:val="center"/>
        <w:rPr>
          <w:b/>
          <w:color w:val="FF0000"/>
        </w:rPr>
      </w:pPr>
      <w:r w:rsidRPr="00647E1A">
        <w:rPr>
          <w:b/>
          <w:color w:val="FF0000"/>
        </w:rPr>
        <w:t>Prahory a starohory</w:t>
      </w:r>
    </w:p>
    <w:p w:rsidR="00D87C9C" w:rsidRDefault="00D87C9C" w:rsidP="00D87C9C">
      <w:pPr>
        <w:spacing w:after="0" w:line="360" w:lineRule="auto"/>
      </w:pPr>
      <w:r>
        <w:t>Najstaršie obdobia vývoja Zeme:</w:t>
      </w:r>
    </w:p>
    <w:p w:rsidR="00D87C9C" w:rsidRPr="00647E1A" w:rsidRDefault="00D87C9C" w:rsidP="00D87C9C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7E1A">
        <w:rPr>
          <w:rFonts w:ascii="Times New Roman" w:hAnsi="Times New Roman" w:cs="Times New Roman"/>
          <w:sz w:val="24"/>
          <w:szCs w:val="24"/>
        </w:rPr>
        <w:t xml:space="preserve">trvali takmer </w:t>
      </w:r>
      <w:r w:rsidRPr="00647E1A">
        <w:rPr>
          <w:rFonts w:ascii="Times New Roman" w:hAnsi="Times New Roman" w:cs="Times New Roman"/>
          <w:b/>
          <w:sz w:val="24"/>
          <w:szCs w:val="24"/>
        </w:rPr>
        <w:t>4 miliardy rokov</w:t>
      </w:r>
      <w:r w:rsidRPr="00647E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7C9C" w:rsidRPr="00647E1A" w:rsidRDefault="00D87C9C" w:rsidP="00D87C9C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7E1A">
        <w:rPr>
          <w:rFonts w:ascii="Times New Roman" w:hAnsi="Times New Roman" w:cs="Times New Roman"/>
          <w:sz w:val="24"/>
          <w:szCs w:val="24"/>
        </w:rPr>
        <w:t>zemská kôra sa vyvíjala a rozčleňovala.</w:t>
      </w:r>
    </w:p>
    <w:p w:rsidR="00D87C9C" w:rsidRPr="00647E1A" w:rsidRDefault="00D87C9C" w:rsidP="00D87C9C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7E1A">
        <w:rPr>
          <w:rFonts w:ascii="Times New Roman" w:hAnsi="Times New Roman" w:cs="Times New Roman"/>
          <w:b/>
          <w:sz w:val="24"/>
          <w:szCs w:val="24"/>
        </w:rPr>
        <w:t>prakontinent</w:t>
      </w:r>
      <w:proofErr w:type="spellEnd"/>
      <w:r w:rsidRPr="00647E1A">
        <w:rPr>
          <w:rFonts w:ascii="Times New Roman" w:hAnsi="Times New Roman" w:cs="Times New Roman"/>
          <w:sz w:val="24"/>
          <w:szCs w:val="24"/>
        </w:rPr>
        <w:t xml:space="preserve"> obklopený </w:t>
      </w:r>
      <w:proofErr w:type="spellStart"/>
      <w:r w:rsidRPr="00647E1A">
        <w:rPr>
          <w:rFonts w:ascii="Times New Roman" w:hAnsi="Times New Roman" w:cs="Times New Roman"/>
          <w:b/>
          <w:sz w:val="24"/>
          <w:szCs w:val="24"/>
        </w:rPr>
        <w:t>praoceánom</w:t>
      </w:r>
      <w:proofErr w:type="spellEnd"/>
      <w:r w:rsidRPr="00647E1A">
        <w:rPr>
          <w:rFonts w:ascii="Times New Roman" w:hAnsi="Times New Roman" w:cs="Times New Roman"/>
          <w:sz w:val="24"/>
          <w:szCs w:val="24"/>
        </w:rPr>
        <w:t>,</w:t>
      </w:r>
    </w:p>
    <w:p w:rsidR="00D87C9C" w:rsidRPr="00647E1A" w:rsidRDefault="00D87C9C" w:rsidP="00D87C9C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7E1A">
        <w:rPr>
          <w:rFonts w:ascii="Times New Roman" w:hAnsi="Times New Roman" w:cs="Times New Roman"/>
          <w:sz w:val="24"/>
          <w:szCs w:val="24"/>
        </w:rPr>
        <w:t xml:space="preserve">dochádzalo k opakovanej </w:t>
      </w:r>
      <w:r w:rsidRPr="00647E1A">
        <w:rPr>
          <w:rFonts w:ascii="Times New Roman" w:hAnsi="Times New Roman" w:cs="Times New Roman"/>
          <w:b/>
          <w:sz w:val="24"/>
          <w:szCs w:val="24"/>
        </w:rPr>
        <w:t>horotvornej činnosti,</w:t>
      </w:r>
    </w:p>
    <w:p w:rsidR="00D87C9C" w:rsidRPr="00647E1A" w:rsidRDefault="00D87C9C" w:rsidP="00D87C9C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7E1A">
        <w:rPr>
          <w:rFonts w:ascii="Times New Roman" w:hAnsi="Times New Roman" w:cs="Times New Roman"/>
          <w:b/>
          <w:sz w:val="24"/>
          <w:szCs w:val="24"/>
        </w:rPr>
        <w:t>vznik biosféry</w:t>
      </w:r>
      <w:r w:rsidRPr="00647E1A">
        <w:rPr>
          <w:rFonts w:ascii="Times New Roman" w:hAnsi="Times New Roman" w:cs="Times New Roman"/>
          <w:sz w:val="24"/>
          <w:szCs w:val="24"/>
        </w:rPr>
        <w:t xml:space="preserve"> - objavenie sa života, (podmienkou vzniku biosféry boli atmosféra a hydrosféra)</w:t>
      </w:r>
    </w:p>
    <w:p w:rsidR="00D87C9C" w:rsidRPr="00647E1A" w:rsidRDefault="00D87C9C" w:rsidP="00D87C9C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7E1A">
        <w:rPr>
          <w:rFonts w:ascii="Times New Roman" w:hAnsi="Times New Roman" w:cs="Times New Roman"/>
          <w:sz w:val="24"/>
          <w:szCs w:val="24"/>
        </w:rPr>
        <w:t>vývoj živej hmoty sa nazýva biologický vývoj.</w:t>
      </w:r>
    </w:p>
    <w:p w:rsidR="00D87C9C" w:rsidRDefault="00D87C9C" w:rsidP="00D87C9C">
      <w:pPr>
        <w:spacing w:after="0" w:line="360" w:lineRule="auto"/>
        <w:rPr>
          <w:b/>
        </w:rPr>
      </w:pPr>
      <w:r>
        <w:rPr>
          <w:b/>
        </w:rPr>
        <w:t>Prahory</w:t>
      </w:r>
    </w:p>
    <w:p w:rsidR="00D87C9C" w:rsidRPr="00647E1A" w:rsidRDefault="00D87C9C" w:rsidP="00D87C9C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7E1A">
        <w:rPr>
          <w:rFonts w:ascii="Times New Roman" w:hAnsi="Times New Roman" w:cs="Times New Roman"/>
          <w:sz w:val="24"/>
          <w:szCs w:val="24"/>
        </w:rPr>
        <w:t xml:space="preserve">prvé preukázateľné formy života v podobe </w:t>
      </w:r>
      <w:r w:rsidRPr="00647E1A">
        <w:rPr>
          <w:rFonts w:ascii="Times New Roman" w:hAnsi="Times New Roman" w:cs="Times New Roman"/>
          <w:b/>
          <w:sz w:val="24"/>
          <w:szCs w:val="24"/>
        </w:rPr>
        <w:t xml:space="preserve">baktérií a </w:t>
      </w:r>
      <w:r w:rsidRPr="00647E1A">
        <w:rPr>
          <w:rFonts w:ascii="Times New Roman" w:hAnsi="Times New Roman" w:cs="Times New Roman"/>
          <w:sz w:val="24"/>
          <w:szCs w:val="24"/>
        </w:rPr>
        <w:t xml:space="preserve">neskôr </w:t>
      </w:r>
      <w:proofErr w:type="spellStart"/>
      <w:r w:rsidRPr="00647E1A">
        <w:rPr>
          <w:rFonts w:ascii="Times New Roman" w:hAnsi="Times New Roman" w:cs="Times New Roman"/>
          <w:b/>
          <w:sz w:val="24"/>
          <w:szCs w:val="24"/>
        </w:rPr>
        <w:t>siníc</w:t>
      </w:r>
      <w:proofErr w:type="spellEnd"/>
      <w:r w:rsidRPr="00647E1A">
        <w:rPr>
          <w:rFonts w:ascii="Times New Roman" w:hAnsi="Times New Roman" w:cs="Times New Roman"/>
          <w:b/>
          <w:sz w:val="24"/>
          <w:szCs w:val="24"/>
        </w:rPr>
        <w:t>,</w:t>
      </w:r>
    </w:p>
    <w:p w:rsidR="00D87C9C" w:rsidRPr="00647E1A" w:rsidRDefault="00D87C9C" w:rsidP="00D87C9C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7E1A">
        <w:rPr>
          <w:rFonts w:ascii="Times New Roman" w:hAnsi="Times New Roman" w:cs="Times New Roman"/>
          <w:sz w:val="24"/>
          <w:szCs w:val="24"/>
        </w:rPr>
        <w:t xml:space="preserve">koncom prahôr sa pravdepodobne vyvinuli </w:t>
      </w:r>
      <w:r w:rsidRPr="00647E1A">
        <w:rPr>
          <w:rFonts w:ascii="Times New Roman" w:hAnsi="Times New Roman" w:cs="Times New Roman"/>
          <w:b/>
          <w:sz w:val="24"/>
          <w:szCs w:val="24"/>
        </w:rPr>
        <w:t>bunky s typickým jadrom,</w:t>
      </w:r>
    </w:p>
    <w:p w:rsidR="00D87C9C" w:rsidRPr="00647E1A" w:rsidRDefault="00D87C9C" w:rsidP="00D87C9C">
      <w:pPr>
        <w:pStyle w:val="Odsekzoznamu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7E1A">
        <w:rPr>
          <w:rFonts w:ascii="Times New Roman" w:hAnsi="Times New Roman" w:cs="Times New Roman"/>
          <w:sz w:val="24"/>
          <w:szCs w:val="24"/>
        </w:rPr>
        <w:t xml:space="preserve">neskôr pri prvotnej </w:t>
      </w:r>
      <w:r w:rsidRPr="00647E1A">
        <w:rPr>
          <w:rFonts w:ascii="Times New Roman" w:hAnsi="Times New Roman" w:cs="Times New Roman"/>
          <w:b/>
          <w:sz w:val="24"/>
          <w:szCs w:val="24"/>
        </w:rPr>
        <w:t xml:space="preserve">fotosyntéze </w:t>
      </w:r>
      <w:r w:rsidRPr="00647E1A">
        <w:rPr>
          <w:rFonts w:ascii="Times New Roman" w:hAnsi="Times New Roman" w:cs="Times New Roman"/>
          <w:sz w:val="24"/>
          <w:szCs w:val="24"/>
        </w:rPr>
        <w:t>- produkcia kyslíka.</w:t>
      </w:r>
    </w:p>
    <w:p w:rsidR="00D87C9C" w:rsidRDefault="00D87C9C" w:rsidP="00D87C9C">
      <w:pPr>
        <w:spacing w:after="0" w:line="360" w:lineRule="auto"/>
        <w:rPr>
          <w:b/>
        </w:rPr>
      </w:pPr>
    </w:p>
    <w:p w:rsidR="00D87C9C" w:rsidRDefault="00D87C9C" w:rsidP="00D87C9C">
      <w:pPr>
        <w:spacing w:after="0" w:line="360" w:lineRule="auto"/>
        <w:rPr>
          <w:b/>
        </w:rPr>
      </w:pPr>
      <w:r>
        <w:rPr>
          <w:b/>
        </w:rPr>
        <w:t>Starohory</w:t>
      </w:r>
    </w:p>
    <w:p w:rsidR="00D87C9C" w:rsidRPr="00647E1A" w:rsidRDefault="00D87C9C" w:rsidP="00D87C9C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7E1A">
        <w:rPr>
          <w:rFonts w:ascii="Times New Roman" w:hAnsi="Times New Roman" w:cs="Times New Roman"/>
          <w:sz w:val="24"/>
          <w:szCs w:val="24"/>
        </w:rPr>
        <w:t>zvyšovalo sa tu množstvo kyslíka,</w:t>
      </w:r>
    </w:p>
    <w:p w:rsidR="00D87C9C" w:rsidRPr="00647E1A" w:rsidRDefault="00D87C9C" w:rsidP="00D87C9C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7E1A">
        <w:rPr>
          <w:rFonts w:ascii="Times New Roman" w:hAnsi="Times New Roman" w:cs="Times New Roman"/>
          <w:sz w:val="24"/>
          <w:szCs w:val="24"/>
        </w:rPr>
        <w:t xml:space="preserve">v biosfére sa začal vytvárať </w:t>
      </w:r>
      <w:r w:rsidRPr="00647E1A">
        <w:rPr>
          <w:rFonts w:ascii="Times New Roman" w:hAnsi="Times New Roman" w:cs="Times New Roman"/>
          <w:b/>
          <w:sz w:val="24"/>
          <w:szCs w:val="24"/>
        </w:rPr>
        <w:t>obeh látok,</w:t>
      </w:r>
    </w:p>
    <w:p w:rsidR="00D87C9C" w:rsidRPr="00647E1A" w:rsidRDefault="00D87C9C" w:rsidP="00D87C9C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7E1A">
        <w:rPr>
          <w:rFonts w:ascii="Times New Roman" w:hAnsi="Times New Roman" w:cs="Times New Roman"/>
          <w:sz w:val="24"/>
          <w:szCs w:val="24"/>
        </w:rPr>
        <w:t xml:space="preserve">pred asi 800 mil. rokov sa začal </w:t>
      </w:r>
      <w:r w:rsidRPr="00647E1A">
        <w:rPr>
          <w:rFonts w:ascii="Times New Roman" w:hAnsi="Times New Roman" w:cs="Times New Roman"/>
          <w:b/>
          <w:sz w:val="24"/>
          <w:szCs w:val="24"/>
        </w:rPr>
        <w:t>vývoj mnohobunkových organizmov</w:t>
      </w:r>
      <w:r w:rsidRPr="00647E1A">
        <w:rPr>
          <w:rFonts w:ascii="Times New Roman" w:hAnsi="Times New Roman" w:cs="Times New Roman"/>
          <w:sz w:val="24"/>
          <w:szCs w:val="24"/>
        </w:rPr>
        <w:t>,</w:t>
      </w:r>
    </w:p>
    <w:p w:rsidR="00D87C9C" w:rsidRPr="00D87C9C" w:rsidRDefault="00D87C9C" w:rsidP="00D87C9C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7E1A">
        <w:rPr>
          <w:rFonts w:ascii="Times New Roman" w:hAnsi="Times New Roman" w:cs="Times New Roman"/>
          <w:sz w:val="24"/>
          <w:szCs w:val="24"/>
        </w:rPr>
        <w:t xml:space="preserve">na konci starohôr už existovali niektoré </w:t>
      </w:r>
      <w:r w:rsidRPr="00647E1A">
        <w:rPr>
          <w:rFonts w:ascii="Times New Roman" w:hAnsi="Times New Roman" w:cs="Times New Roman"/>
          <w:b/>
          <w:sz w:val="24"/>
          <w:szCs w:val="24"/>
        </w:rPr>
        <w:t xml:space="preserve">prvoky,  ale aj mnohobunkové </w:t>
      </w:r>
      <w:proofErr w:type="spellStart"/>
      <w:r w:rsidRPr="00647E1A">
        <w:rPr>
          <w:rFonts w:ascii="Times New Roman" w:hAnsi="Times New Roman" w:cs="Times New Roman"/>
          <w:b/>
          <w:sz w:val="24"/>
          <w:szCs w:val="24"/>
        </w:rPr>
        <w:t>pŕhlivce</w:t>
      </w:r>
      <w:proofErr w:type="spellEnd"/>
      <w:r w:rsidRPr="00647E1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47E1A">
        <w:rPr>
          <w:rFonts w:ascii="Times New Roman" w:hAnsi="Times New Roman" w:cs="Times New Roman"/>
          <w:b/>
          <w:sz w:val="24"/>
          <w:szCs w:val="24"/>
        </w:rPr>
        <w:t>obrúčkavce</w:t>
      </w:r>
      <w:proofErr w:type="spellEnd"/>
      <w:r w:rsidRPr="00647E1A">
        <w:rPr>
          <w:rFonts w:ascii="Times New Roman" w:hAnsi="Times New Roman" w:cs="Times New Roman"/>
          <w:b/>
          <w:sz w:val="24"/>
          <w:szCs w:val="24"/>
        </w:rPr>
        <w:t xml:space="preserve"> a článkonožce.</w:t>
      </w:r>
    </w:p>
    <w:p w:rsidR="00D87C9C" w:rsidRDefault="00D87C9C" w:rsidP="00D87C9C">
      <w:pPr>
        <w:spacing w:after="0" w:line="360" w:lineRule="auto"/>
        <w:rPr>
          <w:b/>
          <w:color w:val="FF0000"/>
        </w:rPr>
      </w:pPr>
      <w:r>
        <w:rPr>
          <w:noProof/>
          <w:lang w:eastAsia="sk-SK"/>
        </w:rPr>
        <w:drawing>
          <wp:inline distT="0" distB="0" distL="0" distR="0">
            <wp:extent cx="2724150" cy="1676400"/>
            <wp:effectExtent l="19050" t="0" r="0" b="0"/>
            <wp:docPr id="6" name="Obrázok 1" descr="Prahory a staroh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hory a starohor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C9C" w:rsidRDefault="00D87C9C" w:rsidP="00D87C9C">
      <w:pPr>
        <w:spacing w:after="0" w:line="360" w:lineRule="auto"/>
        <w:rPr>
          <w:b/>
          <w:color w:val="FF0000"/>
        </w:rPr>
      </w:pPr>
    </w:p>
    <w:p w:rsidR="00D87C9C" w:rsidRDefault="00D87C9C" w:rsidP="00D87C9C">
      <w:pPr>
        <w:spacing w:after="0" w:line="360" w:lineRule="auto"/>
        <w:jc w:val="center"/>
        <w:rPr>
          <w:b/>
          <w:color w:val="FF0000"/>
        </w:rPr>
      </w:pPr>
    </w:p>
    <w:p w:rsidR="00D87C9C" w:rsidRDefault="00D87C9C" w:rsidP="00D87C9C">
      <w:pPr>
        <w:spacing w:after="0" w:line="360" w:lineRule="auto"/>
        <w:jc w:val="center"/>
        <w:rPr>
          <w:b/>
          <w:color w:val="FF0000"/>
        </w:rPr>
      </w:pPr>
    </w:p>
    <w:p w:rsidR="00D87C9C" w:rsidRDefault="00D87C9C" w:rsidP="00D87C9C">
      <w:pPr>
        <w:spacing w:after="0" w:line="360" w:lineRule="auto"/>
        <w:jc w:val="center"/>
        <w:rPr>
          <w:b/>
          <w:color w:val="FF0000"/>
        </w:rPr>
      </w:pPr>
    </w:p>
    <w:p w:rsidR="00D87C9C" w:rsidRDefault="00D87C9C" w:rsidP="00D87C9C">
      <w:pPr>
        <w:spacing w:after="0" w:line="360" w:lineRule="auto"/>
        <w:jc w:val="center"/>
        <w:rPr>
          <w:b/>
          <w:color w:val="FF0000"/>
        </w:rPr>
      </w:pPr>
    </w:p>
    <w:p w:rsidR="00D87C9C" w:rsidRDefault="00D87C9C" w:rsidP="00D87C9C">
      <w:pPr>
        <w:spacing w:after="0" w:line="360" w:lineRule="auto"/>
        <w:jc w:val="center"/>
        <w:rPr>
          <w:b/>
          <w:color w:val="FF0000"/>
        </w:rPr>
      </w:pPr>
      <w:r w:rsidRPr="00647E1A">
        <w:rPr>
          <w:b/>
          <w:color w:val="FF0000"/>
        </w:rPr>
        <w:t>Prvohory a</w:t>
      </w:r>
      <w:r>
        <w:rPr>
          <w:b/>
          <w:color w:val="FF0000"/>
        </w:rPr>
        <w:t> </w:t>
      </w:r>
      <w:r w:rsidRPr="00647E1A">
        <w:rPr>
          <w:b/>
          <w:color w:val="FF0000"/>
        </w:rPr>
        <w:t>druhohory</w:t>
      </w:r>
    </w:p>
    <w:p w:rsidR="00D87C9C" w:rsidRPr="00626B41" w:rsidRDefault="00D87C9C" w:rsidP="00D87C9C">
      <w:pPr>
        <w:spacing w:after="0" w:line="360" w:lineRule="auto"/>
        <w:rPr>
          <w:b/>
        </w:rPr>
      </w:pPr>
      <w:r w:rsidRPr="00626B41">
        <w:rPr>
          <w:b/>
        </w:rPr>
        <w:t>Prvohory</w:t>
      </w:r>
    </w:p>
    <w:p w:rsidR="00D87C9C" w:rsidRPr="00626B41" w:rsidRDefault="00D87C9C" w:rsidP="00D87C9C">
      <w:pPr>
        <w:spacing w:after="0" w:line="360" w:lineRule="auto"/>
        <w:rPr>
          <w:rFonts w:eastAsia="Calibri"/>
          <w:b/>
        </w:rPr>
      </w:pPr>
      <w:r w:rsidRPr="00626B41">
        <w:rPr>
          <w:rFonts w:eastAsia="Calibri"/>
        </w:rPr>
        <w:t>Zahŕňajú 6 období:</w:t>
      </w:r>
      <w:r w:rsidRPr="00626B41">
        <w:rPr>
          <w:b/>
        </w:rPr>
        <w:t xml:space="preserve"> </w:t>
      </w:r>
      <w:r w:rsidRPr="00626B41">
        <w:rPr>
          <w:rFonts w:eastAsia="Calibri"/>
          <w:b/>
        </w:rPr>
        <w:t>kambrium</w:t>
      </w:r>
      <w:r w:rsidRPr="00626B41">
        <w:rPr>
          <w:b/>
        </w:rPr>
        <w:t xml:space="preserve">, </w:t>
      </w:r>
      <w:r w:rsidRPr="00626B41">
        <w:rPr>
          <w:rFonts w:eastAsia="Calibri"/>
          <w:b/>
        </w:rPr>
        <w:t>ordovik</w:t>
      </w:r>
      <w:r w:rsidRPr="00626B41">
        <w:rPr>
          <w:b/>
        </w:rPr>
        <w:t xml:space="preserve">, </w:t>
      </w:r>
      <w:r w:rsidRPr="00626B41">
        <w:rPr>
          <w:rFonts w:eastAsia="Calibri"/>
          <w:b/>
        </w:rPr>
        <w:t>silúr</w:t>
      </w:r>
      <w:r w:rsidRPr="00626B41">
        <w:rPr>
          <w:b/>
        </w:rPr>
        <w:t xml:space="preserve">, </w:t>
      </w:r>
      <w:r w:rsidRPr="00626B41">
        <w:rPr>
          <w:rFonts w:eastAsia="Calibri"/>
          <w:b/>
        </w:rPr>
        <w:t>devón</w:t>
      </w:r>
      <w:r w:rsidRPr="00626B41">
        <w:rPr>
          <w:b/>
        </w:rPr>
        <w:t xml:space="preserve">, </w:t>
      </w:r>
      <w:r w:rsidRPr="00626B41">
        <w:rPr>
          <w:rFonts w:eastAsia="Calibri"/>
          <w:b/>
        </w:rPr>
        <w:t>karbón</w:t>
      </w:r>
      <w:r w:rsidRPr="00626B41">
        <w:rPr>
          <w:b/>
        </w:rPr>
        <w:t xml:space="preserve">, </w:t>
      </w:r>
      <w:r w:rsidRPr="00626B41">
        <w:rPr>
          <w:rFonts w:eastAsia="Calibri"/>
          <w:b/>
        </w:rPr>
        <w:t>perm</w:t>
      </w:r>
    </w:p>
    <w:p w:rsidR="00D87C9C" w:rsidRPr="00626B41" w:rsidRDefault="00D87C9C" w:rsidP="00D87C9C">
      <w:pPr>
        <w:spacing w:after="0" w:line="360" w:lineRule="auto"/>
        <w:rPr>
          <w:rFonts w:eastAsia="Calibri"/>
          <w:b/>
          <w:lang w:val="cs-CZ"/>
        </w:rPr>
      </w:pPr>
      <w:r w:rsidRPr="00626B41">
        <w:rPr>
          <w:rFonts w:eastAsia="Calibri"/>
          <w:b/>
        </w:rPr>
        <w:t>Hlavné udalosti:</w:t>
      </w:r>
      <w:r>
        <w:rPr>
          <w:b/>
          <w:lang w:val="cs-CZ"/>
        </w:rPr>
        <w:t xml:space="preserve"> </w:t>
      </w:r>
      <w:r w:rsidRPr="00626B41">
        <w:rPr>
          <w:rFonts w:eastAsia="Calibri"/>
        </w:rPr>
        <w:t>vznik veľkých pohorí</w:t>
      </w:r>
    </w:p>
    <w:p w:rsidR="00D87C9C" w:rsidRPr="00626B41" w:rsidRDefault="00D87C9C" w:rsidP="00D87C9C">
      <w:pPr>
        <w:spacing w:after="0" w:line="360" w:lineRule="auto"/>
        <w:rPr>
          <w:rFonts w:eastAsia="Calibri"/>
          <w:b/>
          <w:lang w:val="cs-CZ"/>
        </w:rPr>
      </w:pPr>
      <w:r w:rsidRPr="00626B41">
        <w:rPr>
          <w:rFonts w:eastAsia="Calibri"/>
          <w:b/>
        </w:rPr>
        <w:t>Živočíchy:</w:t>
      </w:r>
      <w:r>
        <w:rPr>
          <w:b/>
          <w:lang w:val="cs-CZ"/>
        </w:rPr>
        <w:t xml:space="preserve"> </w:t>
      </w:r>
      <w:r w:rsidRPr="00626B41">
        <w:rPr>
          <w:rFonts w:eastAsia="Calibri"/>
        </w:rPr>
        <w:t>Zo začiatku sa život rozvíjal hlavne vo vode</w:t>
      </w:r>
      <w:r>
        <w:t xml:space="preserve">. </w:t>
      </w:r>
      <w:r w:rsidRPr="00626B41">
        <w:rPr>
          <w:rFonts w:eastAsia="Calibri"/>
        </w:rPr>
        <w:t xml:space="preserve">Typické sú: </w:t>
      </w:r>
      <w:proofErr w:type="spellStart"/>
      <w:r w:rsidRPr="00626B41">
        <w:rPr>
          <w:rFonts w:eastAsia="Calibri"/>
        </w:rPr>
        <w:t>trilobity</w:t>
      </w:r>
      <w:proofErr w:type="spellEnd"/>
      <w:r w:rsidRPr="00626B41">
        <w:rPr>
          <w:rFonts w:eastAsia="Calibri"/>
        </w:rPr>
        <w:t xml:space="preserve">, </w:t>
      </w:r>
      <w:proofErr w:type="spellStart"/>
      <w:r w:rsidRPr="00626B41">
        <w:rPr>
          <w:rFonts w:eastAsia="Calibri"/>
        </w:rPr>
        <w:t>ľaliovky</w:t>
      </w:r>
      <w:proofErr w:type="spellEnd"/>
      <w:r w:rsidRPr="00626B41">
        <w:rPr>
          <w:rFonts w:eastAsia="Calibri"/>
        </w:rPr>
        <w:t xml:space="preserve"> a hlavonožce </w:t>
      </w:r>
    </w:p>
    <w:p w:rsidR="00D87C9C" w:rsidRPr="00626B41" w:rsidRDefault="00D87C9C" w:rsidP="00D87C9C">
      <w:pPr>
        <w:spacing w:after="0" w:line="360" w:lineRule="auto"/>
        <w:rPr>
          <w:rFonts w:eastAsia="Calibri"/>
        </w:rPr>
      </w:pPr>
      <w:r w:rsidRPr="00626B41">
        <w:rPr>
          <w:rFonts w:eastAsia="Calibri"/>
        </w:rPr>
        <w:t xml:space="preserve">( živočíchy s pevnou schránkou - vznikli z nich vápence) </w:t>
      </w:r>
    </w:p>
    <w:p w:rsidR="00D87C9C" w:rsidRPr="00626B41" w:rsidRDefault="00D87C9C" w:rsidP="00D87C9C">
      <w:pPr>
        <w:spacing w:after="0" w:line="360" w:lineRule="auto"/>
        <w:rPr>
          <w:rFonts w:eastAsia="Calibri"/>
          <w:lang w:val="cs-CZ"/>
        </w:rPr>
      </w:pPr>
      <w:r w:rsidRPr="00626B41">
        <w:rPr>
          <w:rFonts w:eastAsia="Calibri"/>
          <w:bCs/>
        </w:rPr>
        <w:t>Zároveň sú to typické skameneliny prvohôr</w:t>
      </w:r>
      <w:r>
        <w:rPr>
          <w:bCs/>
        </w:rPr>
        <w:t>.</w:t>
      </w:r>
    </w:p>
    <w:p w:rsidR="00D87C9C" w:rsidRPr="00626B41" w:rsidRDefault="00D87C9C" w:rsidP="00D87C9C">
      <w:pPr>
        <w:spacing w:after="0" w:line="360" w:lineRule="auto"/>
        <w:rPr>
          <w:rFonts w:eastAsia="Calibri"/>
          <w:bCs/>
        </w:rPr>
      </w:pPr>
      <w:r w:rsidRPr="00626B41">
        <w:rPr>
          <w:rFonts w:eastAsia="Calibri"/>
          <w:bCs/>
        </w:rPr>
        <w:t xml:space="preserve">Neskôr sa objavil aj hmyz a stavovce – </w:t>
      </w:r>
      <w:proofErr w:type="spellStart"/>
      <w:r w:rsidRPr="00626B41">
        <w:rPr>
          <w:rFonts w:eastAsia="Calibri"/>
          <w:bCs/>
        </w:rPr>
        <w:t>praryby</w:t>
      </w:r>
      <w:proofErr w:type="spellEnd"/>
      <w:r w:rsidRPr="00626B41">
        <w:rPr>
          <w:rFonts w:eastAsia="Calibri"/>
          <w:bCs/>
        </w:rPr>
        <w:t>, ryby, obojživelníky, plazy</w:t>
      </w:r>
    </w:p>
    <w:p w:rsidR="00D87C9C" w:rsidRPr="00626B41" w:rsidRDefault="00D87C9C" w:rsidP="00D87C9C">
      <w:pPr>
        <w:spacing w:after="0" w:line="360" w:lineRule="auto"/>
        <w:rPr>
          <w:rFonts w:eastAsia="Calibri"/>
          <w:b/>
          <w:lang w:val="cs-CZ"/>
        </w:rPr>
      </w:pPr>
      <w:r w:rsidRPr="00626B41">
        <w:rPr>
          <w:rFonts w:eastAsia="Calibri"/>
          <w:b/>
        </w:rPr>
        <w:t>Rastliny:</w:t>
      </w:r>
      <w:r w:rsidRPr="00626B41">
        <w:rPr>
          <w:rFonts w:eastAsia="Calibri"/>
        </w:rPr>
        <w:t xml:space="preserve"> Prevládali morské riasy</w:t>
      </w:r>
    </w:p>
    <w:p w:rsidR="00D87C9C" w:rsidRDefault="00D87C9C" w:rsidP="00D87C9C">
      <w:pPr>
        <w:spacing w:after="0" w:line="360" w:lineRule="auto"/>
      </w:pPr>
      <w:r w:rsidRPr="00626B41">
        <w:rPr>
          <w:rFonts w:eastAsia="Calibri"/>
        </w:rPr>
        <w:t>Po vytvorení ozónovej vrstvy život aj na súši – stromovité prasličky, paprade a plavúne.  Dnes z nich máme čierne uhlie</w:t>
      </w:r>
    </w:p>
    <w:p w:rsidR="00D87C9C" w:rsidRDefault="00D87C9C" w:rsidP="00D87C9C">
      <w:pPr>
        <w:spacing w:after="0" w:line="360" w:lineRule="auto"/>
      </w:pPr>
    </w:p>
    <w:p w:rsidR="00D87C9C" w:rsidRPr="00626B41" w:rsidRDefault="00D87C9C" w:rsidP="00D87C9C">
      <w:pPr>
        <w:spacing w:after="0" w:line="360" w:lineRule="auto"/>
        <w:rPr>
          <w:rFonts w:eastAsia="Calibri"/>
          <w:b/>
          <w:lang w:val="cs-CZ"/>
        </w:rPr>
      </w:pPr>
      <w:r w:rsidRPr="00626B41">
        <w:rPr>
          <w:b/>
        </w:rPr>
        <w:t>Druhohory</w:t>
      </w:r>
    </w:p>
    <w:p w:rsidR="00D87C9C" w:rsidRPr="00626B41" w:rsidRDefault="00D87C9C" w:rsidP="00D87C9C">
      <w:pPr>
        <w:spacing w:after="0" w:line="360" w:lineRule="auto"/>
        <w:rPr>
          <w:rFonts w:eastAsia="Calibri"/>
          <w:b/>
          <w:lang w:val="cs-CZ"/>
        </w:rPr>
      </w:pPr>
      <w:proofErr w:type="spellStart"/>
      <w:r w:rsidRPr="00626B41">
        <w:rPr>
          <w:rFonts w:eastAsia="Calibri"/>
          <w:lang w:val="cs-CZ"/>
        </w:rPr>
        <w:t>Obdobia</w:t>
      </w:r>
      <w:proofErr w:type="spellEnd"/>
      <w:r w:rsidRPr="00626B41">
        <w:rPr>
          <w:rFonts w:eastAsia="Calibri"/>
          <w:lang w:val="cs-CZ"/>
        </w:rPr>
        <w:t xml:space="preserve">: </w:t>
      </w:r>
      <w:r>
        <w:rPr>
          <w:b/>
          <w:lang w:val="cs-CZ"/>
        </w:rPr>
        <w:t xml:space="preserve">trias, jura, </w:t>
      </w:r>
      <w:proofErr w:type="spellStart"/>
      <w:r w:rsidRPr="00626B41">
        <w:rPr>
          <w:rFonts w:eastAsia="Calibri"/>
          <w:b/>
          <w:lang w:val="cs-CZ"/>
        </w:rPr>
        <w:t>krieda</w:t>
      </w:r>
      <w:proofErr w:type="spellEnd"/>
    </w:p>
    <w:p w:rsidR="00D87C9C" w:rsidRPr="00626B41" w:rsidRDefault="00D87C9C" w:rsidP="00D87C9C">
      <w:pPr>
        <w:spacing w:after="0" w:line="360" w:lineRule="auto"/>
        <w:rPr>
          <w:rFonts w:eastAsia="Calibri"/>
          <w:lang w:val="cs-CZ"/>
        </w:rPr>
      </w:pPr>
      <w:proofErr w:type="spellStart"/>
      <w:r w:rsidRPr="00626B41">
        <w:rPr>
          <w:rFonts w:eastAsia="Calibri"/>
          <w:b/>
          <w:lang w:val="cs-CZ"/>
        </w:rPr>
        <w:t>Hlavná</w:t>
      </w:r>
      <w:proofErr w:type="spellEnd"/>
      <w:r w:rsidRPr="00626B41">
        <w:rPr>
          <w:rFonts w:eastAsia="Calibri"/>
          <w:b/>
          <w:lang w:val="cs-CZ"/>
        </w:rPr>
        <w:t xml:space="preserve"> </w:t>
      </w:r>
      <w:proofErr w:type="spellStart"/>
      <w:r w:rsidRPr="00626B41">
        <w:rPr>
          <w:rFonts w:eastAsia="Calibri"/>
          <w:b/>
          <w:lang w:val="cs-CZ"/>
        </w:rPr>
        <w:t>udalosť</w:t>
      </w:r>
      <w:proofErr w:type="spellEnd"/>
      <w:r w:rsidRPr="00626B41">
        <w:rPr>
          <w:rFonts w:eastAsia="Calibri"/>
          <w:b/>
          <w:lang w:val="cs-CZ"/>
        </w:rPr>
        <w:t>:</w:t>
      </w:r>
      <w:r w:rsidRPr="00626B41">
        <w:rPr>
          <w:rFonts w:eastAsia="Calibri"/>
          <w:lang w:val="cs-CZ"/>
        </w:rPr>
        <w:t xml:space="preserve"> </w:t>
      </w:r>
      <w:proofErr w:type="spellStart"/>
      <w:r w:rsidRPr="00626B41">
        <w:rPr>
          <w:rFonts w:eastAsia="Calibri"/>
          <w:lang w:val="cs-CZ"/>
        </w:rPr>
        <w:t>alpínske</w:t>
      </w:r>
      <w:proofErr w:type="spellEnd"/>
      <w:r w:rsidRPr="00626B41">
        <w:rPr>
          <w:rFonts w:eastAsia="Calibri"/>
          <w:lang w:val="cs-CZ"/>
        </w:rPr>
        <w:t xml:space="preserve"> </w:t>
      </w:r>
      <w:proofErr w:type="spellStart"/>
      <w:r w:rsidRPr="00626B41">
        <w:rPr>
          <w:rFonts w:eastAsia="Calibri"/>
          <w:lang w:val="cs-CZ"/>
        </w:rPr>
        <w:t>vrásnenie</w:t>
      </w:r>
      <w:proofErr w:type="spellEnd"/>
      <w:r w:rsidRPr="00626B41">
        <w:rPr>
          <w:rFonts w:eastAsia="Calibri"/>
          <w:lang w:val="cs-CZ"/>
        </w:rPr>
        <w:t xml:space="preserve"> – vznik </w:t>
      </w:r>
      <w:proofErr w:type="spellStart"/>
      <w:r w:rsidRPr="00626B41">
        <w:rPr>
          <w:rFonts w:eastAsia="Calibri"/>
          <w:lang w:val="cs-CZ"/>
        </w:rPr>
        <w:t>Álp</w:t>
      </w:r>
      <w:proofErr w:type="spellEnd"/>
      <w:r w:rsidRPr="00626B41">
        <w:rPr>
          <w:rFonts w:eastAsia="Calibri"/>
          <w:lang w:val="cs-CZ"/>
        </w:rPr>
        <w:t xml:space="preserve">, Pyrenejí, </w:t>
      </w:r>
      <w:proofErr w:type="spellStart"/>
      <w:r w:rsidRPr="00626B41">
        <w:rPr>
          <w:rFonts w:eastAsia="Calibri"/>
          <w:lang w:val="cs-CZ"/>
        </w:rPr>
        <w:t>Karpát</w:t>
      </w:r>
      <w:proofErr w:type="spellEnd"/>
      <w:r w:rsidRPr="00626B41">
        <w:rPr>
          <w:rFonts w:eastAsia="Calibri"/>
          <w:lang w:val="cs-CZ"/>
        </w:rPr>
        <w:t>…</w:t>
      </w:r>
    </w:p>
    <w:p w:rsidR="00D87C9C" w:rsidRPr="00626B41" w:rsidRDefault="00D87C9C" w:rsidP="00D87C9C">
      <w:pPr>
        <w:spacing w:after="0" w:line="360" w:lineRule="auto"/>
        <w:rPr>
          <w:rFonts w:eastAsia="Calibri"/>
          <w:lang w:val="cs-CZ"/>
        </w:rPr>
      </w:pPr>
      <w:proofErr w:type="spellStart"/>
      <w:r w:rsidRPr="00626B41">
        <w:rPr>
          <w:rFonts w:eastAsia="Calibri"/>
          <w:b/>
          <w:lang w:val="cs-CZ"/>
        </w:rPr>
        <w:t>Živočíchy</w:t>
      </w:r>
      <w:proofErr w:type="spellEnd"/>
      <w:r w:rsidRPr="00626B41">
        <w:rPr>
          <w:rFonts w:eastAsia="Calibri"/>
          <w:b/>
          <w:lang w:val="cs-CZ"/>
        </w:rPr>
        <w:t>:</w:t>
      </w:r>
      <w:r w:rsidRPr="00626B41">
        <w:rPr>
          <w:rFonts w:eastAsia="Calibri"/>
          <w:lang w:val="cs-CZ"/>
        </w:rPr>
        <w:t xml:space="preserve"> amonity a belemnity – zároveň </w:t>
      </w:r>
      <w:proofErr w:type="spellStart"/>
      <w:r w:rsidRPr="00626B41">
        <w:rPr>
          <w:rFonts w:eastAsia="Calibri"/>
          <w:lang w:val="cs-CZ"/>
        </w:rPr>
        <w:t>sú</w:t>
      </w:r>
      <w:proofErr w:type="spellEnd"/>
      <w:r w:rsidRPr="00626B41">
        <w:rPr>
          <w:rFonts w:eastAsia="Calibri"/>
          <w:lang w:val="cs-CZ"/>
        </w:rPr>
        <w:t xml:space="preserve"> to </w:t>
      </w:r>
      <w:proofErr w:type="spellStart"/>
      <w:r>
        <w:rPr>
          <w:lang w:val="cs-CZ"/>
        </w:rPr>
        <w:t>vedúce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skameneliny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druhohôr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veľ</w:t>
      </w:r>
      <w:r w:rsidRPr="00626B41">
        <w:rPr>
          <w:rFonts w:eastAsia="Calibri"/>
          <w:lang w:val="cs-CZ"/>
        </w:rPr>
        <w:t>ký</w:t>
      </w:r>
      <w:proofErr w:type="spellEnd"/>
      <w:r w:rsidRPr="00626B41">
        <w:rPr>
          <w:rFonts w:eastAsia="Calibri"/>
          <w:lang w:val="cs-CZ"/>
        </w:rPr>
        <w:t xml:space="preserve"> rozvoj </w:t>
      </w:r>
      <w:proofErr w:type="spellStart"/>
      <w:r w:rsidRPr="00626B41">
        <w:rPr>
          <w:rFonts w:eastAsia="Calibri"/>
          <w:lang w:val="cs-CZ"/>
        </w:rPr>
        <w:t>plazov</w:t>
      </w:r>
      <w:proofErr w:type="spellEnd"/>
      <w:r w:rsidRPr="00626B41">
        <w:rPr>
          <w:rFonts w:eastAsia="Calibri"/>
          <w:lang w:val="cs-CZ"/>
        </w:rPr>
        <w:t xml:space="preserve"> gigantických </w:t>
      </w:r>
      <w:proofErr w:type="spellStart"/>
      <w:r w:rsidRPr="00626B41">
        <w:rPr>
          <w:rFonts w:eastAsia="Calibri"/>
          <w:lang w:val="cs-CZ"/>
        </w:rPr>
        <w:t>rozmerov</w:t>
      </w:r>
      <w:proofErr w:type="spellEnd"/>
      <w:r w:rsidRPr="00626B41">
        <w:rPr>
          <w:rFonts w:eastAsia="Calibri"/>
          <w:lang w:val="cs-CZ"/>
        </w:rPr>
        <w:t xml:space="preserve"> – dinosaury,</w:t>
      </w:r>
      <w:r>
        <w:rPr>
          <w:lang w:val="cs-CZ"/>
        </w:rPr>
        <w:t xml:space="preserve"> </w:t>
      </w:r>
      <w:proofErr w:type="spellStart"/>
      <w:r w:rsidRPr="00626B41">
        <w:rPr>
          <w:rFonts w:eastAsia="Calibri"/>
          <w:lang w:val="cs-CZ"/>
        </w:rPr>
        <w:t>neskôr</w:t>
      </w:r>
      <w:proofErr w:type="spellEnd"/>
      <w:r w:rsidRPr="00626B41">
        <w:rPr>
          <w:rFonts w:eastAsia="Calibri"/>
          <w:lang w:val="cs-CZ"/>
        </w:rPr>
        <w:t xml:space="preserve"> </w:t>
      </w:r>
      <w:proofErr w:type="spellStart"/>
      <w:r w:rsidRPr="00626B41">
        <w:rPr>
          <w:rFonts w:eastAsia="Calibri"/>
          <w:lang w:val="cs-CZ"/>
        </w:rPr>
        <w:t>boli</w:t>
      </w:r>
      <w:proofErr w:type="spellEnd"/>
      <w:r w:rsidRPr="00626B41">
        <w:rPr>
          <w:rFonts w:eastAsia="Calibri"/>
          <w:lang w:val="cs-CZ"/>
        </w:rPr>
        <w:t xml:space="preserve"> aj hady a </w:t>
      </w:r>
      <w:proofErr w:type="spellStart"/>
      <w:r w:rsidRPr="00626B41">
        <w:rPr>
          <w:rFonts w:eastAsia="Calibri"/>
          <w:lang w:val="cs-CZ"/>
        </w:rPr>
        <w:t>vtáky</w:t>
      </w:r>
      <w:proofErr w:type="spellEnd"/>
      <w:r w:rsidRPr="00626B41">
        <w:rPr>
          <w:rFonts w:eastAsia="Calibri"/>
          <w:lang w:val="cs-CZ"/>
        </w:rPr>
        <w:t xml:space="preserve"> – </w:t>
      </w:r>
      <w:proofErr w:type="spellStart"/>
      <w:r w:rsidRPr="00626B41">
        <w:rPr>
          <w:rFonts w:eastAsia="Calibri"/>
          <w:lang w:val="cs-CZ"/>
        </w:rPr>
        <w:t>pravták</w:t>
      </w:r>
      <w:proofErr w:type="spellEnd"/>
      <w:r w:rsidRPr="00626B41">
        <w:rPr>
          <w:rFonts w:eastAsia="Calibri"/>
          <w:lang w:val="cs-CZ"/>
        </w:rPr>
        <w:t xml:space="preserve"> </w:t>
      </w:r>
      <w:proofErr w:type="spellStart"/>
      <w:r w:rsidRPr="00626B41">
        <w:rPr>
          <w:rFonts w:eastAsia="Calibri"/>
          <w:lang w:val="cs-CZ"/>
        </w:rPr>
        <w:t>Archaeopteryx</w:t>
      </w:r>
      <w:proofErr w:type="spellEnd"/>
      <w:r w:rsidRPr="00626B41">
        <w:rPr>
          <w:rFonts w:eastAsia="Calibri"/>
          <w:lang w:val="cs-CZ"/>
        </w:rPr>
        <w:t xml:space="preserve">, </w:t>
      </w:r>
      <w:proofErr w:type="spellStart"/>
      <w:r w:rsidRPr="00626B41">
        <w:rPr>
          <w:rFonts w:eastAsia="Calibri"/>
          <w:lang w:val="cs-CZ"/>
        </w:rPr>
        <w:t>koncom</w:t>
      </w:r>
      <w:proofErr w:type="spellEnd"/>
      <w:r w:rsidRPr="00626B41">
        <w:rPr>
          <w:rFonts w:eastAsia="Calibri"/>
          <w:lang w:val="cs-CZ"/>
        </w:rPr>
        <w:t xml:space="preserve"> </w:t>
      </w:r>
      <w:proofErr w:type="spellStart"/>
      <w:r w:rsidRPr="00626B41">
        <w:rPr>
          <w:rFonts w:eastAsia="Calibri"/>
          <w:lang w:val="cs-CZ"/>
        </w:rPr>
        <w:t>druhohôr</w:t>
      </w:r>
      <w:proofErr w:type="spellEnd"/>
      <w:r w:rsidRPr="00626B41">
        <w:rPr>
          <w:rFonts w:eastAsia="Calibri"/>
          <w:lang w:val="cs-CZ"/>
        </w:rPr>
        <w:t xml:space="preserve">  prvé drobné </w:t>
      </w:r>
      <w:r>
        <w:rPr>
          <w:lang w:val="cs-CZ"/>
        </w:rPr>
        <w:t>cicaje.</w:t>
      </w:r>
    </w:p>
    <w:p w:rsidR="00D87C9C" w:rsidRPr="00626B41" w:rsidRDefault="00D87C9C" w:rsidP="00D87C9C">
      <w:pPr>
        <w:spacing w:after="0" w:line="360" w:lineRule="auto"/>
        <w:rPr>
          <w:rFonts w:eastAsia="Calibri"/>
          <w:lang w:val="cs-CZ"/>
        </w:rPr>
      </w:pPr>
      <w:proofErr w:type="spellStart"/>
      <w:r w:rsidRPr="00626B41">
        <w:rPr>
          <w:rFonts w:eastAsia="Calibri"/>
          <w:b/>
          <w:lang w:val="cs-CZ"/>
        </w:rPr>
        <w:t>Rastliny</w:t>
      </w:r>
      <w:proofErr w:type="spellEnd"/>
      <w:r w:rsidRPr="00626B41">
        <w:rPr>
          <w:rFonts w:eastAsia="Calibri"/>
          <w:b/>
          <w:lang w:val="cs-CZ"/>
        </w:rPr>
        <w:t>:</w:t>
      </w:r>
      <w:r w:rsidRPr="00626B41">
        <w:rPr>
          <w:rFonts w:eastAsia="Calibri"/>
          <w:lang w:val="cs-CZ"/>
        </w:rPr>
        <w:t xml:space="preserve"> </w:t>
      </w:r>
      <w:proofErr w:type="spellStart"/>
      <w:r w:rsidRPr="00626B41">
        <w:rPr>
          <w:rFonts w:eastAsia="Calibri"/>
          <w:lang w:val="cs-CZ"/>
        </w:rPr>
        <w:t>papraďorasty</w:t>
      </w:r>
      <w:proofErr w:type="spellEnd"/>
      <w:r w:rsidRPr="00626B41">
        <w:rPr>
          <w:rFonts w:eastAsia="Calibri"/>
          <w:lang w:val="cs-CZ"/>
        </w:rPr>
        <w:t xml:space="preserve"> už len </w:t>
      </w:r>
      <w:proofErr w:type="spellStart"/>
      <w:r w:rsidRPr="00626B41">
        <w:rPr>
          <w:rFonts w:eastAsia="Calibri"/>
          <w:lang w:val="cs-CZ"/>
        </w:rPr>
        <w:t>ako</w:t>
      </w:r>
      <w:proofErr w:type="spellEnd"/>
      <w:r w:rsidRPr="00626B41">
        <w:rPr>
          <w:rFonts w:eastAsia="Calibri"/>
          <w:lang w:val="cs-CZ"/>
        </w:rPr>
        <w:t xml:space="preserve"> byliny, </w:t>
      </w:r>
      <w:proofErr w:type="spellStart"/>
      <w:r w:rsidRPr="00626B41">
        <w:rPr>
          <w:rFonts w:eastAsia="Calibri"/>
          <w:lang w:val="cs-CZ"/>
        </w:rPr>
        <w:t>rozšírenie</w:t>
      </w:r>
      <w:proofErr w:type="spellEnd"/>
      <w:r w:rsidRPr="00626B41">
        <w:rPr>
          <w:rFonts w:eastAsia="Calibri"/>
          <w:lang w:val="cs-CZ"/>
        </w:rPr>
        <w:t xml:space="preserve"> nahosemenných </w:t>
      </w:r>
      <w:proofErr w:type="spellStart"/>
      <w:r w:rsidRPr="00626B41">
        <w:rPr>
          <w:rFonts w:eastAsia="Calibri"/>
          <w:lang w:val="cs-CZ"/>
        </w:rPr>
        <w:t>rastlín</w:t>
      </w:r>
      <w:proofErr w:type="spellEnd"/>
      <w:r w:rsidRPr="00626B41">
        <w:rPr>
          <w:rFonts w:eastAsia="Calibri"/>
          <w:lang w:val="cs-CZ"/>
        </w:rPr>
        <w:t xml:space="preserve">, </w:t>
      </w:r>
      <w:proofErr w:type="spellStart"/>
      <w:r w:rsidRPr="00626B41">
        <w:rPr>
          <w:rFonts w:eastAsia="Calibri"/>
          <w:lang w:val="cs-CZ"/>
        </w:rPr>
        <w:t>koncom</w:t>
      </w:r>
      <w:proofErr w:type="spellEnd"/>
      <w:r w:rsidRPr="00626B41">
        <w:rPr>
          <w:rFonts w:eastAsia="Calibri"/>
          <w:lang w:val="cs-CZ"/>
        </w:rPr>
        <w:t xml:space="preserve"> </w:t>
      </w:r>
      <w:proofErr w:type="spellStart"/>
      <w:r w:rsidRPr="00626B41">
        <w:rPr>
          <w:rFonts w:eastAsia="Calibri"/>
          <w:lang w:val="cs-CZ"/>
        </w:rPr>
        <w:t>druhohôr</w:t>
      </w:r>
      <w:proofErr w:type="spellEnd"/>
      <w:r w:rsidRPr="00626B41">
        <w:rPr>
          <w:rFonts w:eastAsia="Calibri"/>
          <w:lang w:val="cs-CZ"/>
        </w:rPr>
        <w:t xml:space="preserve"> prvé krytosemenné </w:t>
      </w:r>
      <w:r>
        <w:rPr>
          <w:rFonts w:eastAsia="Calibri"/>
          <w:lang w:val="cs-CZ"/>
        </w:rPr>
        <w:t>rostliny.</w:t>
      </w:r>
    </w:p>
    <w:p w:rsidR="00D87C9C" w:rsidRDefault="00D87C9C" w:rsidP="00D87C9C">
      <w:pPr>
        <w:spacing w:after="0" w:line="360" w:lineRule="auto"/>
        <w:rPr>
          <w:b/>
          <w:color w:val="FF0000"/>
          <w:lang w:val="cs-CZ"/>
        </w:rPr>
      </w:pPr>
    </w:p>
    <w:p w:rsidR="00D87C9C" w:rsidRDefault="00D87C9C" w:rsidP="00D87C9C">
      <w:pPr>
        <w:spacing w:after="0" w:line="360" w:lineRule="auto"/>
        <w:jc w:val="center"/>
        <w:rPr>
          <w:b/>
          <w:color w:val="FF0000"/>
          <w:lang w:val="cs-CZ"/>
        </w:rPr>
      </w:pPr>
    </w:p>
    <w:p w:rsidR="00D87C9C" w:rsidRDefault="00D87C9C" w:rsidP="00D87C9C">
      <w:pPr>
        <w:spacing w:after="0" w:line="360" w:lineRule="auto"/>
        <w:jc w:val="center"/>
        <w:rPr>
          <w:b/>
          <w:color w:val="FF0000"/>
          <w:lang w:val="cs-CZ"/>
        </w:rPr>
      </w:pPr>
    </w:p>
    <w:p w:rsidR="00D87C9C" w:rsidRDefault="00D87C9C" w:rsidP="00D87C9C">
      <w:pPr>
        <w:spacing w:after="0" w:line="360" w:lineRule="auto"/>
        <w:jc w:val="center"/>
        <w:rPr>
          <w:b/>
          <w:color w:val="FF0000"/>
          <w:lang w:val="cs-CZ"/>
        </w:rPr>
      </w:pPr>
    </w:p>
    <w:p w:rsidR="00D87C9C" w:rsidRDefault="00D87C9C" w:rsidP="00D87C9C">
      <w:pPr>
        <w:spacing w:after="0" w:line="360" w:lineRule="auto"/>
        <w:jc w:val="center"/>
        <w:rPr>
          <w:b/>
          <w:color w:val="FF0000"/>
          <w:lang w:val="cs-CZ"/>
        </w:rPr>
      </w:pPr>
    </w:p>
    <w:p w:rsidR="00D87C9C" w:rsidRDefault="00D87C9C" w:rsidP="00D87C9C">
      <w:pPr>
        <w:rPr>
          <w:b/>
          <w:color w:val="0070C0"/>
        </w:rPr>
      </w:pPr>
    </w:p>
    <w:p w:rsidR="00D87C9C" w:rsidRPr="00D87C9C" w:rsidRDefault="00D87C9C" w:rsidP="00D87C9C">
      <w:pPr>
        <w:rPr>
          <w:b/>
          <w:color w:val="0070C0"/>
        </w:rPr>
      </w:pPr>
    </w:p>
    <w:p w:rsidR="00EE65D2" w:rsidRDefault="00EE65D2" w:rsidP="00EE65D2">
      <w:pPr>
        <w:jc w:val="center"/>
        <w:rPr>
          <w:b/>
        </w:rPr>
      </w:pPr>
    </w:p>
    <w:p w:rsidR="00EE65D2" w:rsidRDefault="00EE65D2" w:rsidP="00EE65D2">
      <w:pPr>
        <w:jc w:val="center"/>
        <w:rPr>
          <w:b/>
        </w:rPr>
      </w:pPr>
    </w:p>
    <w:p w:rsidR="00B156C8" w:rsidRDefault="00B156C8"/>
    <w:sectPr w:rsidR="00B156C8" w:rsidSect="00B1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AD5"/>
    <w:multiLevelType w:val="hybridMultilevel"/>
    <w:tmpl w:val="B3B6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DA857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EAF78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0F64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ACD9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A0DD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1A3FE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47D1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2354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6991AC8"/>
    <w:multiLevelType w:val="hybridMultilevel"/>
    <w:tmpl w:val="49861AF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E2589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4412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D6355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E87A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349DD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060D8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6277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CB3F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BB90CDD"/>
    <w:multiLevelType w:val="hybridMultilevel"/>
    <w:tmpl w:val="70782B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17C81"/>
    <w:multiLevelType w:val="hybridMultilevel"/>
    <w:tmpl w:val="82E072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5351C"/>
    <w:multiLevelType w:val="hybridMultilevel"/>
    <w:tmpl w:val="88243C8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6E1D4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02A1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5681F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AA0E1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ADB0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8D56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AEA4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2E5A9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F343816"/>
    <w:multiLevelType w:val="hybridMultilevel"/>
    <w:tmpl w:val="C5ACE1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E65D2"/>
    <w:rsid w:val="00504686"/>
    <w:rsid w:val="00B156C8"/>
    <w:rsid w:val="00B6073A"/>
    <w:rsid w:val="00D87C9C"/>
    <w:rsid w:val="00E10D26"/>
    <w:rsid w:val="00EE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65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E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65D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87C9C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505</Words>
  <Characters>2883</Characters>
  <Application>Microsoft Office Word</Application>
  <DocSecurity>0</DocSecurity>
  <Lines>24</Lines>
  <Paragraphs>6</Paragraphs>
  <ScaleCrop>false</ScaleCrop>
  <Company>Kocisova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Kocisova</dc:creator>
  <cp:keywords/>
  <dc:description/>
  <cp:lastModifiedBy>Michaela Kocisova</cp:lastModifiedBy>
  <cp:revision>2</cp:revision>
  <dcterms:created xsi:type="dcterms:W3CDTF">2020-04-18T11:32:00Z</dcterms:created>
  <dcterms:modified xsi:type="dcterms:W3CDTF">2020-04-18T11:32:00Z</dcterms:modified>
</cp:coreProperties>
</file>