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95" w:rsidRPr="00657900" w:rsidRDefault="00400C95" w:rsidP="00400C95">
      <w:pPr>
        <w:pStyle w:val="NormalnyWeb"/>
        <w:jc w:val="both"/>
      </w:pPr>
      <w:r w:rsidRPr="00657900">
        <w:t>Dzień dobry,</w:t>
      </w:r>
    </w:p>
    <w:p w:rsidR="003D33AD" w:rsidRDefault="003D33AD" w:rsidP="003D33AD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Temat </w:t>
      </w:r>
      <w:r w:rsidRPr="003D33AD">
        <w:rPr>
          <w:rStyle w:val="Pogrubienie"/>
          <w:b w:val="0"/>
        </w:rPr>
        <w:t>na ten tydzień to</w:t>
      </w:r>
      <w:r>
        <w:rPr>
          <w:rStyle w:val="Pogrubienie"/>
        </w:rPr>
        <w:t xml:space="preserve"> </w:t>
      </w:r>
      <w:r w:rsidR="00DC36D0" w:rsidRPr="00DC36D0">
        <w:rPr>
          <w:rStyle w:val="Pogrubienie"/>
        </w:rPr>
        <w:t>Tłuszcze</w:t>
      </w:r>
      <w:r w:rsidR="00DC36D0">
        <w:rPr>
          <w:rStyle w:val="Pogrubienie"/>
        </w:rPr>
        <w:t>.</w:t>
      </w:r>
    </w:p>
    <w:p w:rsidR="003D33AD" w:rsidRDefault="003D33AD" w:rsidP="003D33AD">
      <w:pPr>
        <w:pStyle w:val="NormalnyWeb"/>
        <w:jc w:val="both"/>
      </w:pPr>
      <w:r>
        <w:t>Dziś z tematem zapoznajcie się korzystając z link</w:t>
      </w:r>
      <w:r w:rsidR="00FF5E6F">
        <w:t>u</w:t>
      </w:r>
      <w:r>
        <w:t>:</w:t>
      </w:r>
    </w:p>
    <w:p w:rsidR="00FF5E6F" w:rsidRDefault="00FF5E6F" w:rsidP="00400C95">
      <w:pPr>
        <w:pStyle w:val="NormalnyWeb"/>
        <w:jc w:val="both"/>
      </w:pPr>
      <w:hyperlink r:id="rId6" w:history="1">
        <w:r w:rsidRPr="00A37F22">
          <w:rPr>
            <w:rStyle w:val="Hipercze"/>
          </w:rPr>
          <w:t>https://www.youtube.com/watch?v=HplPmniF1Ws</w:t>
        </w:r>
      </w:hyperlink>
    </w:p>
    <w:p w:rsidR="00C31B47" w:rsidRDefault="00A41E68" w:rsidP="00400C95">
      <w:pPr>
        <w:pStyle w:val="NormalnyWeb"/>
        <w:jc w:val="both"/>
        <w:rPr>
          <w:b/>
        </w:rPr>
      </w:pPr>
      <w:r w:rsidRPr="00A41E68">
        <w:t xml:space="preserve"> </w:t>
      </w:r>
      <w:r w:rsidR="00C31B47">
        <w:rPr>
          <w:b/>
        </w:rPr>
        <w:t>…………………………………………………………………………</w:t>
      </w:r>
    </w:p>
    <w:p w:rsidR="00504766" w:rsidRDefault="00504766" w:rsidP="00400C95">
      <w:pPr>
        <w:pStyle w:val="NormalnyWeb"/>
        <w:jc w:val="both"/>
        <w:rPr>
          <w:b/>
        </w:rPr>
      </w:pPr>
      <w:r>
        <w:rPr>
          <w:b/>
        </w:rPr>
        <w:t>NOTATKA do zeszytu:</w:t>
      </w:r>
    </w:p>
    <w:p w:rsidR="00C31B47" w:rsidRDefault="00DC36D0" w:rsidP="00C31B47">
      <w:pPr>
        <w:pStyle w:val="NormalnyWeb"/>
        <w:numPr>
          <w:ilvl w:val="0"/>
          <w:numId w:val="3"/>
        </w:numPr>
        <w:spacing w:line="276" w:lineRule="auto"/>
        <w:jc w:val="both"/>
      </w:pPr>
      <w:r>
        <w:t>Tłuszcze to estry wyższych kwasów tłuszczowych i gliceryny. Powstają w reakcji estryfikacji:</w:t>
      </w:r>
    </w:p>
    <w:p w:rsidR="00DC36D0" w:rsidRPr="00DC36D0" w:rsidRDefault="00DC36D0" w:rsidP="00DC36D0">
      <w:pPr>
        <w:pStyle w:val="NormalnyWeb"/>
        <w:spacing w:line="276" w:lineRule="auto"/>
        <w:ind w:left="720"/>
        <w:jc w:val="center"/>
        <w:rPr>
          <w:b/>
        </w:rPr>
      </w:pPr>
      <w:r w:rsidRPr="00DC36D0">
        <w:rPr>
          <w:b/>
        </w:rPr>
        <w:t>gliceryna + kwasy tłuszczowe → tłuszcz (ester) + woda</w:t>
      </w:r>
    </w:p>
    <w:p w:rsidR="00741FDA" w:rsidRDefault="00DC36D0" w:rsidP="00741FDA">
      <w:pPr>
        <w:pStyle w:val="NormalnyWeb"/>
        <w:spacing w:line="276" w:lineRule="auto"/>
        <w:ind w:left="720"/>
        <w:jc w:val="both"/>
      </w:pPr>
      <w:r>
        <w:t>np.:</w:t>
      </w:r>
    </w:p>
    <w:p w:rsidR="00DC36D0" w:rsidRDefault="00DC36D0" w:rsidP="00DC36D0">
      <w:pPr>
        <w:pStyle w:val="NormalnyWeb"/>
        <w:spacing w:line="276" w:lineRule="auto"/>
      </w:pPr>
      <w:r>
        <w:rPr>
          <w:noProof/>
        </w:rPr>
        <w:drawing>
          <wp:inline distT="0" distB="0" distL="0" distR="0">
            <wp:extent cx="5760720" cy="1769364"/>
            <wp:effectExtent l="0" t="0" r="0" b="2540"/>
            <wp:docPr id="3" name="Obraz 3" descr="C:\Users\Dell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B47" w:rsidRDefault="00DC36D0" w:rsidP="00C31B47">
      <w:pPr>
        <w:pStyle w:val="NormalnyWeb"/>
        <w:numPr>
          <w:ilvl w:val="0"/>
          <w:numId w:val="3"/>
        </w:numPr>
        <w:spacing w:line="276" w:lineRule="auto"/>
        <w:jc w:val="both"/>
      </w:pPr>
      <w:r>
        <w:t>Tłuszcze możemy podzielić ze względu na występow</w:t>
      </w:r>
      <w:r w:rsidR="00A41E68">
        <w:t>a</w:t>
      </w:r>
      <w:r>
        <w:t>nie oraz budowę cząsteczki (podr. str</w:t>
      </w:r>
      <w:r w:rsidR="00A41E68">
        <w:t>.</w:t>
      </w:r>
      <w:r>
        <w:t xml:space="preserve"> 191).</w:t>
      </w:r>
    </w:p>
    <w:p w:rsidR="00A41E68" w:rsidRDefault="00A41E68" w:rsidP="00A41E68">
      <w:pPr>
        <w:pStyle w:val="NormalnyWeb"/>
        <w:numPr>
          <w:ilvl w:val="0"/>
          <w:numId w:val="3"/>
        </w:numPr>
        <w:jc w:val="both"/>
      </w:pPr>
      <w:r>
        <w:t>Tłuszcze roślinne to substancje ciekłe</w:t>
      </w:r>
      <w:r>
        <w:t xml:space="preserve"> (wyjątek: olej kokosowy – stały)</w:t>
      </w:r>
      <w:r>
        <w:t>, a zwierzęce to ciała stałe</w:t>
      </w:r>
      <w:r>
        <w:t xml:space="preserve"> (wyjątek: tran – ciekły)</w:t>
      </w:r>
      <w:r>
        <w:t>.</w:t>
      </w:r>
      <w:r>
        <w:t xml:space="preserve"> </w:t>
      </w:r>
      <w:r>
        <w:t>Tłuszcze nie rozpuszczają się w wodzie, dobrze rozpuszczają się w benzynie.</w:t>
      </w:r>
      <w:r>
        <w:t xml:space="preserve"> </w:t>
      </w:r>
      <w:r>
        <w:t>Z wodą tworzą emulsje. Ich gęstość jest mnie</w:t>
      </w:r>
      <w:r>
        <w:t>jsza od gęstości wody. P</w:t>
      </w:r>
      <w:r>
        <w:t>od wpływem tlenu, temperatury, bakte</w:t>
      </w:r>
      <w:r>
        <w:t>rii ulegają jełczeniu. P</w:t>
      </w:r>
      <w:r>
        <w:t>o długotrwałym ogrzewaniu wydzielają akroleinę (substanc</w:t>
      </w:r>
      <w:r>
        <w:t>ję o ostrym, duszącym zapachu).</w:t>
      </w:r>
    </w:p>
    <w:p w:rsidR="00A41E68" w:rsidRDefault="00A41E68" w:rsidP="00A41E68">
      <w:pPr>
        <w:pStyle w:val="NormalnyWeb"/>
        <w:ind w:left="720"/>
        <w:jc w:val="both"/>
      </w:pPr>
      <w:r>
        <w:t xml:space="preserve">Próba </w:t>
      </w:r>
      <w:proofErr w:type="spellStart"/>
      <w:r>
        <w:t>akroleinowa</w:t>
      </w:r>
      <w:proofErr w:type="spellEnd"/>
      <w:r>
        <w:t xml:space="preserve"> – próba</w:t>
      </w:r>
      <w:r>
        <w:t xml:space="preserve"> </w:t>
      </w:r>
      <w:r>
        <w:t>umożliwiająca odróżnienie</w:t>
      </w:r>
      <w:r>
        <w:t xml:space="preserve"> </w:t>
      </w:r>
      <w:r>
        <w:t>tłuszczu od substancji tłustej np. oleju mineralne</w:t>
      </w:r>
      <w:r>
        <w:t>go (powstałego z ropy naftowej):</w:t>
      </w:r>
    </w:p>
    <w:p w:rsidR="00A41E68" w:rsidRDefault="00A41E68" w:rsidP="00A41E68">
      <w:pPr>
        <w:pStyle w:val="NormalnyWeb"/>
        <w:ind w:left="720"/>
        <w:jc w:val="both"/>
      </w:pPr>
      <w:hyperlink r:id="rId8" w:history="1">
        <w:r w:rsidRPr="00A37F22">
          <w:rPr>
            <w:rStyle w:val="Hipercze"/>
          </w:rPr>
          <w:t>https://www.youtube.com/watch?v=PVYd3Y8I_wI</w:t>
        </w:r>
      </w:hyperlink>
      <w:bookmarkStart w:id="0" w:name="_GoBack"/>
      <w:bookmarkEnd w:id="0"/>
    </w:p>
    <w:p w:rsidR="00A41E68" w:rsidRDefault="00A41E68" w:rsidP="00FF5E6F">
      <w:pPr>
        <w:pStyle w:val="NormalnyWeb"/>
        <w:numPr>
          <w:ilvl w:val="0"/>
          <w:numId w:val="3"/>
        </w:numPr>
        <w:spacing w:line="276" w:lineRule="auto"/>
        <w:jc w:val="both"/>
      </w:pPr>
      <w:r>
        <w:t>Tłuszcze roślinne możemy odróżnić od zwierzęcych za pomocą wody bromowej lub manganianu (VII) potasu.</w:t>
      </w:r>
    </w:p>
    <w:p w:rsidR="00C31B47" w:rsidRPr="00C31B47" w:rsidRDefault="00C31B47" w:rsidP="00C31B47">
      <w:pPr>
        <w:pStyle w:val="NormalnyWeb"/>
        <w:spacing w:line="276" w:lineRule="auto"/>
        <w:rPr>
          <w:b/>
        </w:rPr>
      </w:pPr>
      <w:r w:rsidRPr="00C31B47">
        <w:rPr>
          <w:b/>
        </w:rPr>
        <w:t>……………………………………………………………………</w:t>
      </w:r>
    </w:p>
    <w:p w:rsidR="00400C95" w:rsidRPr="00325A55" w:rsidRDefault="00325A55" w:rsidP="00400C95">
      <w:pPr>
        <w:pStyle w:val="NormalnyWeb"/>
        <w:jc w:val="both"/>
      </w:pPr>
      <w:r w:rsidRPr="00325A55">
        <w:lastRenderedPageBreak/>
        <w:t xml:space="preserve">Dla chętnych - </w:t>
      </w:r>
      <w:r w:rsidR="00400C95" w:rsidRPr="00325A55">
        <w:t xml:space="preserve"> zadania </w:t>
      </w:r>
      <w:r w:rsidR="00FF5E6F">
        <w:t>1</w:t>
      </w:r>
      <w:r w:rsidR="00C31B47" w:rsidRPr="00325A55">
        <w:t xml:space="preserve"> i </w:t>
      </w:r>
      <w:r w:rsidR="00FF5E6F">
        <w:t>2</w:t>
      </w:r>
      <w:r w:rsidR="00C31B47" w:rsidRPr="00325A55">
        <w:t xml:space="preserve"> </w:t>
      </w:r>
      <w:r w:rsidR="00400C95" w:rsidRPr="00325A55">
        <w:t xml:space="preserve">ze strony </w:t>
      </w:r>
      <w:r w:rsidRPr="00325A55">
        <w:t>1</w:t>
      </w:r>
      <w:r w:rsidR="00FF5E6F">
        <w:t>9</w:t>
      </w:r>
      <w:r w:rsidRPr="00325A55">
        <w:t>5</w:t>
      </w:r>
      <w:r w:rsidR="00400C95" w:rsidRPr="00325A55">
        <w:t xml:space="preserve"> w podręczniku.</w:t>
      </w:r>
      <w:r w:rsidR="00FF5E6F">
        <w:t xml:space="preserve"> Przeczytajcie też materiał znajdujący się na górze tej strony –dla dociekliwych.</w:t>
      </w:r>
    </w:p>
    <w:p w:rsidR="00400C95" w:rsidRDefault="00400C95" w:rsidP="00400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poniedziałek widzimy się na lekcji, link otrzymacie w piątek za pomocą dziennika elektronicznego. </w:t>
      </w:r>
    </w:p>
    <w:p w:rsidR="00400C95" w:rsidRDefault="00400C95" w:rsidP="00400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400C95" w:rsidRDefault="00400C95" w:rsidP="00400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A859E8" w:rsidRPr="00504766" w:rsidRDefault="00A859E8" w:rsidP="00325A5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sectPr w:rsidR="00A859E8" w:rsidRPr="0050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00E6"/>
    <w:multiLevelType w:val="hybridMultilevel"/>
    <w:tmpl w:val="6664735A"/>
    <w:lvl w:ilvl="0" w:tplc="A774BA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0C7A"/>
    <w:multiLevelType w:val="hybridMultilevel"/>
    <w:tmpl w:val="B5E806D2"/>
    <w:lvl w:ilvl="0" w:tplc="83B40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21795"/>
    <w:multiLevelType w:val="hybridMultilevel"/>
    <w:tmpl w:val="ACE8D880"/>
    <w:lvl w:ilvl="0" w:tplc="33F47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E066F"/>
    <w:multiLevelType w:val="hybridMultilevel"/>
    <w:tmpl w:val="5C325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41DB6"/>
    <w:multiLevelType w:val="hybridMultilevel"/>
    <w:tmpl w:val="63BCA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D9"/>
    <w:rsid w:val="002908D9"/>
    <w:rsid w:val="00325A55"/>
    <w:rsid w:val="00363405"/>
    <w:rsid w:val="003D33AD"/>
    <w:rsid w:val="00400C95"/>
    <w:rsid w:val="00504766"/>
    <w:rsid w:val="005B3D85"/>
    <w:rsid w:val="00741FDA"/>
    <w:rsid w:val="00A41E68"/>
    <w:rsid w:val="00A859E8"/>
    <w:rsid w:val="00AE5979"/>
    <w:rsid w:val="00C31B47"/>
    <w:rsid w:val="00DC36D0"/>
    <w:rsid w:val="00F1687B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C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0C95"/>
    <w:rPr>
      <w:b/>
      <w:bCs/>
    </w:rPr>
  </w:style>
  <w:style w:type="character" w:customStyle="1" w:styleId="3l3x">
    <w:name w:val="_3l3x"/>
    <w:basedOn w:val="Domylnaczcionkaakapitu"/>
    <w:rsid w:val="00F1687B"/>
  </w:style>
  <w:style w:type="paragraph" w:styleId="Akapitzlist">
    <w:name w:val="List Paragraph"/>
    <w:basedOn w:val="Normalny"/>
    <w:uiPriority w:val="34"/>
    <w:qFormat/>
    <w:rsid w:val="00504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C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0C95"/>
    <w:rPr>
      <w:b/>
      <w:bCs/>
    </w:rPr>
  </w:style>
  <w:style w:type="character" w:customStyle="1" w:styleId="3l3x">
    <w:name w:val="_3l3x"/>
    <w:basedOn w:val="Domylnaczcionkaakapitu"/>
    <w:rsid w:val="00F1687B"/>
  </w:style>
  <w:style w:type="paragraph" w:styleId="Akapitzlist">
    <w:name w:val="List Paragraph"/>
    <w:basedOn w:val="Normalny"/>
    <w:uiPriority w:val="34"/>
    <w:qFormat/>
    <w:rsid w:val="00504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Yd3Y8I_w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plPmniF1W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2020-05-26T03:49:00Z</dcterms:created>
  <dcterms:modified xsi:type="dcterms:W3CDTF">2020-06-04T05:21:00Z</dcterms:modified>
</cp:coreProperties>
</file>