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66" w:rsidRDefault="00255066" w:rsidP="00255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D98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D98">
        <w:rPr>
          <w:rFonts w:ascii="Times New Roman" w:hAnsi="Times New Roman" w:cs="Times New Roman"/>
          <w:b/>
          <w:sz w:val="24"/>
          <w:szCs w:val="24"/>
        </w:rPr>
        <w:t>B</w:t>
      </w:r>
    </w:p>
    <w:p w:rsidR="00255066" w:rsidRDefault="00255066" w:rsidP="00255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7. "Katarynka" - spotkanie z lekturą i jej autorem.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 w:rsidRPr="00FF5B1B">
        <w:rPr>
          <w:rFonts w:ascii="Times New Roman" w:hAnsi="Times New Roman" w:cs="Times New Roman"/>
          <w:sz w:val="24"/>
          <w:szCs w:val="24"/>
        </w:rPr>
        <w:t xml:space="preserve">Uzupełnij poniższą tabelkę, korzystając z </w:t>
      </w:r>
      <w:r>
        <w:rPr>
          <w:rFonts w:ascii="Times New Roman" w:hAnsi="Times New Roman" w:cs="Times New Roman"/>
          <w:sz w:val="24"/>
          <w:szCs w:val="24"/>
        </w:rPr>
        <w:t>podręcznika</w:t>
      </w:r>
      <w:r w:rsidRPr="00FF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s. 253 </w:t>
      </w:r>
      <w:r w:rsidRPr="00FF5B1B">
        <w:rPr>
          <w:rFonts w:ascii="Times New Roman" w:hAnsi="Times New Roman" w:cs="Times New Roman"/>
          <w:sz w:val="24"/>
          <w:szCs w:val="24"/>
        </w:rPr>
        <w:t>lub innego źródła.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255066" w:rsidTr="00DD253C">
        <w:tc>
          <w:tcPr>
            <w:tcW w:w="9212" w:type="dxa"/>
            <w:gridSpan w:val="2"/>
          </w:tcPr>
          <w:p w:rsidR="00255066" w:rsidRDefault="00255066" w:rsidP="00DD2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 Prus</w:t>
            </w:r>
          </w:p>
        </w:tc>
      </w:tr>
      <w:tr w:rsidR="00255066" w:rsidTr="00DD253C">
        <w:tc>
          <w:tcPr>
            <w:tcW w:w="2943" w:type="dxa"/>
          </w:tcPr>
          <w:p w:rsidR="00255066" w:rsidRDefault="00255066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 życia</w:t>
            </w:r>
          </w:p>
        </w:tc>
        <w:tc>
          <w:tcPr>
            <w:tcW w:w="6269" w:type="dxa"/>
          </w:tcPr>
          <w:p w:rsidR="00255066" w:rsidRDefault="00255066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66" w:rsidTr="00DD253C">
        <w:tc>
          <w:tcPr>
            <w:tcW w:w="2943" w:type="dxa"/>
          </w:tcPr>
          <w:p w:rsidR="00255066" w:rsidRDefault="00255066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6269" w:type="dxa"/>
          </w:tcPr>
          <w:p w:rsidR="00255066" w:rsidRDefault="00255066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66" w:rsidTr="00DD253C">
        <w:tc>
          <w:tcPr>
            <w:tcW w:w="2943" w:type="dxa"/>
          </w:tcPr>
          <w:p w:rsidR="00255066" w:rsidRDefault="00255066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prawdziwe nazwisko</w:t>
            </w:r>
          </w:p>
        </w:tc>
        <w:tc>
          <w:tcPr>
            <w:tcW w:w="6269" w:type="dxa"/>
          </w:tcPr>
          <w:p w:rsidR="00255066" w:rsidRDefault="00255066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066" w:rsidTr="00DD253C">
        <w:tc>
          <w:tcPr>
            <w:tcW w:w="2943" w:type="dxa"/>
          </w:tcPr>
          <w:p w:rsidR="00255066" w:rsidRDefault="00255066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najsłynniejsze utwory</w:t>
            </w:r>
          </w:p>
        </w:tc>
        <w:tc>
          <w:tcPr>
            <w:tcW w:w="6269" w:type="dxa"/>
          </w:tcPr>
          <w:p w:rsidR="00255066" w:rsidRDefault="00255066" w:rsidP="00DD2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wyjaśnij w zeszycie swoimi słowami, na podstawie podręcznika s. 253, co to jest katarynka.</w:t>
      </w:r>
    </w:p>
    <w:p w:rsidR="00255066" w:rsidRDefault="00255066" w:rsidP="00255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066" w:rsidRDefault="00255066" w:rsidP="00255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8. Świat przedstawiony w "Katarynce".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podstawie podręcznika, lektury dokończ zdania.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Akcja "Katarynki" rozgrywa się w ......................................................................................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Bohaterami "Katarynki" są: ..................................................................................................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Następnie napisz w zeszycie plan wydarzeń.</w:t>
      </w:r>
    </w:p>
    <w:p w:rsidR="00255066" w:rsidRDefault="00255066" w:rsidP="00255066">
      <w:pPr>
        <w:jc w:val="both"/>
      </w:pPr>
      <w:r>
        <w:rPr>
          <w:rFonts w:ascii="Times New Roman" w:hAnsi="Times New Roman" w:cs="Times New Roman"/>
          <w:sz w:val="24"/>
          <w:szCs w:val="24"/>
        </w:rPr>
        <w:t>Przydatny link:</w:t>
      </w:r>
      <w:r w:rsidRPr="00425B86">
        <w:t xml:space="preserve"> 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 w:rsidRPr="00425B86">
        <w:rPr>
          <w:rFonts w:ascii="Times New Roman" w:hAnsi="Times New Roman" w:cs="Times New Roman"/>
          <w:sz w:val="24"/>
          <w:szCs w:val="24"/>
        </w:rPr>
        <w:t>https://www.youtube.com/watch?v=MevJA3Mjt-E</w:t>
      </w:r>
    </w:p>
    <w:p w:rsidR="00255066" w:rsidRDefault="00255066" w:rsidP="00255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066" w:rsidRDefault="00255066" w:rsidP="00255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9. Pan Tomasz i niewidoma dziewczynka.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 w:rsidRPr="00974691">
        <w:rPr>
          <w:rFonts w:ascii="Times New Roman" w:hAnsi="Times New Roman" w:cs="Times New Roman"/>
          <w:sz w:val="24"/>
          <w:szCs w:val="24"/>
        </w:rPr>
        <w:t>Uzupełnijcie tę notatkę o panu Tomaszu, a potem zróbcie podobną do niewidomej dziewczynki.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2.65pt;margin-top:9.65pt;width:64.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70.15pt;margin-top:9.65pt;width:63.75pt;height:1.5pt;flip:x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196.9pt;margin-top:21.65pt;width:54.75pt;height:27.7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left:0;text-align:left;margin-left:90.4pt;margin-top:21.65pt;width:51.75pt;height:27.75pt;flip:x;z-index:25166028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Jak wygląda?                          </w:t>
      </w:r>
      <w:r w:rsidRPr="00AC3D9F">
        <w:rPr>
          <w:rFonts w:ascii="Times New Roman" w:hAnsi="Times New Roman" w:cs="Times New Roman"/>
          <w:b/>
          <w:sz w:val="24"/>
          <w:szCs w:val="24"/>
        </w:rPr>
        <w:t>pan Tomasz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Jakie są jego zainteresowania?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Kim jest z zawodu?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Czego nie lubi?</w:t>
      </w:r>
    </w:p>
    <w:p w:rsidR="00255066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?</w:t>
      </w:r>
    </w:p>
    <w:p w:rsidR="00255066" w:rsidRPr="00974691" w:rsidRDefault="00255066" w:rsidP="002550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138" w:rsidRDefault="00776138"/>
    <w:sectPr w:rsidR="00776138" w:rsidSect="0077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55066"/>
    <w:rsid w:val="00255066"/>
    <w:rsid w:val="0077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2020-03-29T21:44:00Z</dcterms:created>
  <dcterms:modified xsi:type="dcterms:W3CDTF">2020-03-29T21:45:00Z</dcterms:modified>
</cp:coreProperties>
</file>