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35" w:rsidRDefault="00501AD5">
      <w:r w:rsidRPr="00501AD5">
        <w:rPr>
          <w:noProof/>
          <w:lang w:eastAsia="pl-PL"/>
        </w:rPr>
        <w:drawing>
          <wp:inline distT="0" distB="0" distL="0" distR="0">
            <wp:extent cx="8934450" cy="6515100"/>
            <wp:effectExtent l="0" t="0" r="0" b="0"/>
            <wp:docPr id="1" name="Obraz 1" descr="C:\Users\Kpt. L. J. Silver\Desktop\doradztwo\Turniej League of Legends z super nagrodami od MSI! TEB Technikum serdecznie zaprasza uczniów i uczennice klas 7 i 8 do wzięcia udziału w bezpłatnym turnieju League of Legends współorganizowanym przez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t. L. J. Silver\Desktop\doradztwo\Turniej League of Legends z super nagrodami od MSI! TEB Technikum serdecznie zaprasza uczniów i uczennice klas 7 i 8 do wzięcia udziału w bezpłatnym turnieju League of Legends współorganizowanym przez 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500" cy="651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A35" w:rsidSect="00501AD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D5"/>
    <w:rsid w:val="00501AD5"/>
    <w:rsid w:val="00C9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B3C66-7F73-4B88-98A7-C58A2E77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Kpt. L. J. Silver</dc:creator>
  <cp:keywords/>
  <dc:description/>
  <cp:lastModifiedBy>Kpt. L. J. Silver</cp:lastModifiedBy>
  <cp:revision>1</cp:revision>
  <dcterms:created xsi:type="dcterms:W3CDTF">2020-05-14T15:32:00Z</dcterms:created>
  <dcterms:modified xsi:type="dcterms:W3CDTF">2020-05-14T15:33:00Z</dcterms:modified>
</cp:coreProperties>
</file>