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42" w:rsidRDefault="00B15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>Pokyny k samoštú</w:t>
      </w:r>
      <w:r w:rsidR="008410FF">
        <w:rPr>
          <w:rFonts w:ascii="Times New Roman" w:hAnsi="Times New Roman" w:cs="Times New Roman"/>
          <w:b/>
          <w:sz w:val="24"/>
          <w:szCs w:val="24"/>
          <w:u w:val="single"/>
        </w:rPr>
        <w:t>diu p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re 8.A trie</w:t>
      </w:r>
      <w:r w:rsidR="0020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du na obdobie 18.05.- </w:t>
      </w:r>
      <w:r w:rsidR="00A42D6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204D48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</w:p>
    <w:p w:rsidR="00606BF6" w:rsidRDefault="00606BF6" w:rsidP="00606BF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70DA5" w:rsidRDefault="00A70DA5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03F" w:rsidRDefault="00CB203F" w:rsidP="00CB2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18.5.- Košický kraj</w:t>
      </w:r>
    </w:p>
    <w:p w:rsidR="00CB203F" w:rsidRDefault="00CB203F" w:rsidP="00CB2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Prepíšte si nové poznámky do zošita a nakreslite si pod poznámky mapu Košického kraja (str.55 v učebnici)</w:t>
      </w:r>
    </w:p>
    <w:p w:rsidR="00CB203F" w:rsidRPr="00972714" w:rsidRDefault="00CB203F" w:rsidP="00CB2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14">
        <w:rPr>
          <w:rFonts w:ascii="Times New Roman" w:hAnsi="Times New Roman" w:cs="Times New Roman"/>
          <w:b/>
          <w:sz w:val="24"/>
          <w:szCs w:val="24"/>
        </w:rPr>
        <w:t>Košický kraj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štáty: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Ukrajina, Maďarsko 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Susedné kraje: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Prešovský, Banskobystrický 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Kultúrne a historické regióny kraja: 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Gemer, Spiš, Abov, Šariš, Zemplín </w:t>
      </w:r>
    </w:p>
    <w:p w:rsidR="00CB203F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horia: 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Slovenské Rudohorie, Slovenský raj a Slovenský kras, Vihorlat, Slanské vrchy, Zemplínske vrchy, </w:t>
      </w:r>
    </w:p>
    <w:p w:rsidR="00CB203F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Kotliny: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Košická, Hornádska a Rožňavská 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Nížina: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Východoslovenská nížina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Rieky: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Hornád, Torysa, Slaná, Bodva, Ondava, Latorica, Uh, Bodrog, Tisa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Vodné diela: 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>Zemplínska Šírava, Ružín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Podnebie 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>– klimatická oblasť: teplá, mierne teplá až chladná klimatická oblasť, prejavy kontinen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tality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chladnejšie zimy ako na západe SR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Chránené územia: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NP Slovenský raj, NP Slovenský kras. 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Okresné mestá: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 I, II, III, IV, Košice-okolie, Rožňava, Spišská Nová Ves, Gelnica, Trebišov, Michalovce, Sobrance</w:t>
      </w:r>
    </w:p>
    <w:p w:rsidR="00CB203F" w:rsidRPr="00972714" w:rsidRDefault="00CB203F" w:rsidP="00CB2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Hospodárstvo kraja:poľnohospodárska výroba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72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ťažba vápenca a výroba cementu</w:t>
      </w:r>
      <w:r w:rsidRPr="00972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CB203F" w:rsidRDefault="00CB203F" w:rsidP="00CB203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2714">
        <w:rPr>
          <w:rFonts w:ascii="Times New Roman" w:eastAsia="Calibri" w:hAnsi="Times New Roman" w:cs="Times New Roman"/>
          <w:b/>
          <w:sz w:val="24"/>
          <w:szCs w:val="24"/>
        </w:rPr>
        <w:t>Priemysel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hutnícky-  </w:t>
      </w:r>
      <w:r w:rsidRPr="00972714">
        <w:rPr>
          <w:rFonts w:ascii="Times New Roman" w:eastAsia="Calibri" w:hAnsi="Times New Roman" w:cs="Times New Roman"/>
          <w:b/>
          <w:sz w:val="24"/>
          <w:szCs w:val="24"/>
        </w:rPr>
        <w:t>U.S.Steel Košice</w:t>
      </w:r>
    </w:p>
    <w:p w:rsidR="00CB203F" w:rsidRDefault="00CB203F" w:rsidP="00CB203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2714">
        <w:rPr>
          <w:rFonts w:ascii="Times New Roman" w:eastAsia="Calibri" w:hAnsi="Times New Roman" w:cs="Times New Roman"/>
          <w:sz w:val="24"/>
          <w:szCs w:val="24"/>
        </w:rPr>
        <w:t xml:space="preserve">strojársky – Michalovce, Košice, </w:t>
      </w:r>
      <w:r>
        <w:rPr>
          <w:rFonts w:ascii="Times New Roman" w:eastAsia="Calibri" w:hAnsi="Times New Roman" w:cs="Times New Roman"/>
          <w:sz w:val="24"/>
          <w:szCs w:val="24"/>
        </w:rPr>
        <w:t>SNV,</w:t>
      </w:r>
    </w:p>
    <w:p w:rsidR="00CB203F" w:rsidRDefault="00CB203F" w:rsidP="00CB203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2714">
        <w:rPr>
          <w:rFonts w:ascii="Times New Roman" w:eastAsia="Calibri" w:hAnsi="Times New Roman" w:cs="Times New Roman"/>
          <w:sz w:val="24"/>
          <w:szCs w:val="24"/>
        </w:rPr>
        <w:t>potravinársky – Trebišov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72714">
        <w:rPr>
          <w:rFonts w:ascii="Times New Roman" w:eastAsia="Calibri" w:hAnsi="Times New Roman" w:cs="Times New Roman"/>
          <w:sz w:val="24"/>
          <w:szCs w:val="24"/>
        </w:rPr>
        <w:t>cukrovinky</w:t>
      </w:r>
      <w:r>
        <w:rPr>
          <w:rFonts w:ascii="Times New Roman" w:eastAsia="Calibri" w:hAnsi="Times New Roman" w:cs="Times New Roman"/>
          <w:sz w:val="24"/>
          <w:szCs w:val="24"/>
        </w:rPr>
        <w:t>),Tokaj(</w:t>
      </w:r>
      <w:r w:rsidRPr="00972714">
        <w:rPr>
          <w:rFonts w:ascii="Times New Roman" w:eastAsia="Calibri" w:hAnsi="Times New Roman" w:cs="Times New Roman"/>
          <w:sz w:val="24"/>
          <w:szCs w:val="24"/>
        </w:rPr>
        <w:t>výroba ví</w:t>
      </w:r>
      <w:r>
        <w:rPr>
          <w:rFonts w:ascii="Times New Roman" w:eastAsia="Calibri" w:hAnsi="Times New Roman" w:cs="Times New Roman"/>
          <w:sz w:val="24"/>
          <w:szCs w:val="24"/>
        </w:rPr>
        <w:t>na) Košice, Michalovce, Sabinov (</w:t>
      </w:r>
      <w:r w:rsidRPr="00972714">
        <w:rPr>
          <w:rFonts w:ascii="Times New Roman" w:eastAsia="Calibri" w:hAnsi="Times New Roman" w:cs="Times New Roman"/>
          <w:sz w:val="24"/>
          <w:szCs w:val="24"/>
        </w:rPr>
        <w:t>výroba mliečnych výrobkov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203F" w:rsidRPr="00972714" w:rsidRDefault="00CB203F" w:rsidP="00CB203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72714">
        <w:rPr>
          <w:rFonts w:ascii="Times New Roman" w:eastAsia="Calibri" w:hAnsi="Times New Roman" w:cs="Times New Roman"/>
          <w:sz w:val="24"/>
          <w:szCs w:val="24"/>
        </w:rPr>
        <w:t xml:space="preserve">výroba  elektrickej energie – elektráreň </w:t>
      </w:r>
      <w:r w:rsidRPr="00972714">
        <w:rPr>
          <w:rFonts w:ascii="Times New Roman" w:eastAsia="Calibri" w:hAnsi="Times New Roman" w:cs="Times New Roman"/>
          <w:b/>
          <w:sz w:val="24"/>
          <w:szCs w:val="24"/>
        </w:rPr>
        <w:t>Vojany.</w:t>
      </w:r>
    </w:p>
    <w:p w:rsidR="00CB203F" w:rsidRDefault="00CB203F" w:rsidP="00CB203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972714">
        <w:rPr>
          <w:rFonts w:ascii="Times New Roman" w:eastAsia="Calibri" w:hAnsi="Times New Roman" w:cs="Times New Roman"/>
          <w:b/>
          <w:sz w:val="24"/>
          <w:szCs w:val="24"/>
        </w:rPr>
        <w:t>estovného ruchu:</w:t>
      </w:r>
      <w:r w:rsidRPr="00972714">
        <w:rPr>
          <w:rFonts w:ascii="Times New Roman" w:eastAsia="Calibri" w:hAnsi="Times New Roman" w:cs="Times New Roman"/>
          <w:sz w:val="24"/>
          <w:szCs w:val="24"/>
          <w:u w:val="single"/>
        </w:rPr>
        <w:t>Kultúrne pamiatky</w:t>
      </w:r>
      <w:r w:rsidRPr="00972714">
        <w:rPr>
          <w:rFonts w:ascii="Times New Roman" w:eastAsia="Calibri" w:hAnsi="Times New Roman" w:cs="Times New Roman"/>
          <w:sz w:val="24"/>
          <w:szCs w:val="24"/>
        </w:rPr>
        <w:t xml:space="preserve">:  Dom Sv, Alžbety, hrad Krásna Hôrka, kaštieľ  Betliar, Spišský hrad, Košický maratón,  tokajské vinné cesty a slávnosti. </w:t>
      </w:r>
    </w:p>
    <w:p w:rsidR="00CB203F" w:rsidRPr="00972714" w:rsidRDefault="00CB203F" w:rsidP="00CB203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27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Prírodné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pamiatky: </w:t>
      </w:r>
      <w:r w:rsidRPr="00972714">
        <w:rPr>
          <w:rFonts w:ascii="Times New Roman" w:eastAsia="Calibri" w:hAnsi="Times New Roman" w:cs="Times New Roman"/>
          <w:sz w:val="24"/>
          <w:szCs w:val="24"/>
        </w:rPr>
        <w:t>Dobšinská Ľadová jaskyňa ,Vihorlatské vrchy,  Morské oko, Ochtinská aragonitová  jaskyňa</w:t>
      </w:r>
    </w:p>
    <w:p w:rsidR="00CB203F" w:rsidRDefault="00CB203F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BD" w:rsidRDefault="001114BD" w:rsidP="00BD2D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Default="00D43990" w:rsidP="00D43990"/>
    <w:p w:rsidR="00D43990" w:rsidRP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Milí žiaci, keďže mimoriadna situácia pretrváva, budeme pokračovať novým učivom zameraným na slovnú zásobu a čítanie s porozumením. Po skončení mimoriadnej situácie sa budeme sústreďovať na gramatické  úlohy a cvičenia.</w:t>
      </w:r>
    </w:p>
    <w:p w:rsidR="00D43990" w:rsidRP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Učebnica str. 58/cv.1 – prečítajte si článok a do zošitov napíšte odpoveď na 2 otázky k článku</w:t>
      </w:r>
    </w:p>
    <w:p w:rsidR="00D43990" w:rsidRP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Učebnica str. 59/cv.2 – do zošitov si prepíšte vyjadrenia 1 až 10 a k ním priraďte True/False/Doesnt it say</w:t>
      </w:r>
    </w:p>
    <w:p w:rsidR="00D43990" w:rsidRP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lastRenderedPageBreak/>
        <w:t>Naučte sa slovnú zásobu z lekcie 5C</w:t>
      </w:r>
    </w:p>
    <w:p w:rsidR="00D43990" w:rsidRPr="00D43990" w:rsidRDefault="00D43990" w:rsidP="00D43990">
      <w:pPr>
        <w:rPr>
          <w:rFonts w:ascii="Times New Roman" w:hAnsi="Times New Roman" w:cs="Times New Roman"/>
          <w:b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 xml:space="preserve">Obe vypracované cvičenia  odfoťte, označte menom a priezviskom  a pošlite  na môj email:  </w:t>
      </w:r>
      <w:hyperlink r:id="rId7" w:history="1">
        <w:r w:rsidRPr="00D43990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D43990">
        <w:rPr>
          <w:rFonts w:ascii="Times New Roman" w:hAnsi="Times New Roman" w:cs="Times New Roman"/>
          <w:sz w:val="24"/>
          <w:szCs w:val="24"/>
        </w:rPr>
        <w:t xml:space="preserve">  </w:t>
      </w:r>
      <w:r w:rsidRPr="00D43990">
        <w:rPr>
          <w:rFonts w:ascii="Times New Roman" w:hAnsi="Times New Roman" w:cs="Times New Roman"/>
          <w:b/>
          <w:sz w:val="24"/>
          <w:szCs w:val="24"/>
        </w:rPr>
        <w:t>do 22.5.2020</w:t>
      </w:r>
    </w:p>
    <w:p w:rsidR="001114BD" w:rsidRDefault="001114BD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D09" w:rsidRDefault="00BD2D09" w:rsidP="00BD2D09">
      <w:pPr>
        <w:spacing w:after="0" w:line="240" w:lineRule="auto"/>
      </w:pPr>
    </w:p>
    <w:p w:rsidR="009059B4" w:rsidRDefault="00A41AE8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E478A0" w:rsidRDefault="00E478A0" w:rsidP="00E4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</w:t>
      </w:r>
      <w:r w:rsidRPr="00D207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vypracované v  zošite cv. 1 z učebnice na str. 39 (Úlohy a námety na aktivity), cv. 5 z učebnice na str. 40 (Úlohy a námety na aktivity) a cv. 3 z učebnice na str. 40 (Úlohy a námety na aktivity),</w:t>
      </w:r>
    </w:p>
    <w:p w:rsidR="00E478A0" w:rsidRDefault="00E478A0" w:rsidP="00E4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následne ústne vypracujte cv. 2 z učebnice na str. 40 (Úlohy a námety na aktivity).</w:t>
      </w:r>
    </w:p>
    <w:p w:rsidR="00134B2E" w:rsidRDefault="00134B2E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936" w:rsidRPr="005326B9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E478A0" w:rsidRDefault="00E478A0" w:rsidP="00E478A0">
      <w:pPr>
        <w:spacing w:after="18" w:line="259" w:lineRule="auto"/>
      </w:pPr>
      <w:r>
        <w:t>Napísať poznámky:</w:t>
      </w:r>
    </w:p>
    <w:p w:rsidR="00E478A0" w:rsidRDefault="00E478A0" w:rsidP="00E478A0">
      <w:pPr>
        <w:pStyle w:val="Nadpis3"/>
        <w:spacing w:after="17"/>
        <w:ind w:left="12" w:right="4"/>
        <w:jc w:val="center"/>
      </w:pPr>
      <w:r>
        <w:t xml:space="preserve"> Rakúsko-uhorské vyrovnanie a Slováci (str.63-64)</w:t>
      </w:r>
    </w:p>
    <w:p w:rsidR="00E478A0" w:rsidRPr="00AD0550" w:rsidRDefault="00E478A0" w:rsidP="00E478A0">
      <w:pPr>
        <w:spacing w:after="0" w:line="259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8" w:type="dxa"/>
        <w:tblInd w:w="0" w:type="dxa"/>
        <w:tblLook w:val="04A0" w:firstRow="1" w:lastRow="0" w:firstColumn="1" w:lastColumn="0" w:noHBand="0" w:noVBand="1"/>
      </w:tblPr>
      <w:tblGrid>
        <w:gridCol w:w="2124"/>
        <w:gridCol w:w="6974"/>
      </w:tblGrid>
      <w:tr w:rsidR="00E478A0" w:rsidRPr="00AD0550" w:rsidTr="00EA79A3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tabs>
                <w:tab w:val="center" w:pos="141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b/>
                <w:sz w:val="24"/>
                <w:szCs w:val="24"/>
              </w:rPr>
              <w:t>1867</w:t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rakúsko-uhorské vyrovnanie </w:t>
            </w:r>
          </w:p>
        </w:tc>
      </w:tr>
      <w:tr w:rsidR="00E478A0" w:rsidRPr="00AD0550" w:rsidTr="00EA79A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rozdelenie Habsburskej monarchie na 2 časti </w:t>
            </w:r>
          </w:p>
        </w:tc>
      </w:tr>
      <w:tr w:rsidR="00E478A0" w:rsidRPr="00AD0550" w:rsidTr="00EA79A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Maďari využili oslabenie Habsburgovcov v zahraničí 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 Hradec Králové 1866, Prusko vyhralo </w:t>
            </w:r>
          </w:p>
        </w:tc>
      </w:tr>
      <w:tr w:rsidR="00E478A0" w:rsidRPr="00AD0550" w:rsidTr="00EA79A3">
        <w:trPr>
          <w:trHeight w:val="6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CB203F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politické vyrovnanie medzi Maďarmi a Rakúšanmi vo vládnutí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tabs>
                <w:tab w:val="center" w:pos="141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dualizmus </w:t>
            </w:r>
            <w:r w:rsidRPr="00AD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dvojvládie, dvojštátie je zložené z 2 štátnych celkov, ktoré sú  </w:t>
            </w:r>
          </w:p>
        </w:tc>
      </w:tr>
      <w:tr w:rsidR="00E478A0" w:rsidRPr="00AD0550" w:rsidTr="00EA79A3">
        <w:trPr>
          <w:trHeight w:val="64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 spojené osobou panovníka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spoločné znaky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a. panovník (rakúsky cisár, František Jozef I.)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b. zahraničná politika, ministerstvo zahraničia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c. ministerstvo financií (rakúska koruna)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d. ministerstvo vojny (vojsko R-U) </w:t>
            </w:r>
          </w:p>
        </w:tc>
      </w:tr>
      <w:tr w:rsidR="00E478A0" w:rsidRPr="00AD0550" w:rsidTr="00EA79A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e. colné územie </w:t>
            </w:r>
          </w:p>
        </w:tc>
      </w:tr>
      <w:tr w:rsidR="00E478A0" w:rsidRPr="00AD0550" w:rsidTr="00EA79A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rozdielne znaky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a. vnútorná politika (zákony, školstvo)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b. rakúska časť – snem, vláda </w:t>
            </w:r>
          </w:p>
        </w:tc>
      </w:tr>
      <w:tr w:rsidR="00E478A0" w:rsidRPr="00AD0550" w:rsidTr="00EA79A3">
        <w:trPr>
          <w:trHeight w:val="6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  uhorská časť – snem, vláda </w:t>
            </w:r>
          </w:p>
        </w:tc>
      </w:tr>
      <w:tr w:rsidR="00E478A0" w:rsidRPr="00AD0550" w:rsidTr="00EA79A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hranica R-U 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rieka Litava </w:t>
            </w:r>
          </w:p>
        </w:tc>
      </w:tr>
      <w:tr w:rsidR="00E478A0" w:rsidRPr="00AD0550" w:rsidTr="00EA79A3">
        <w:trPr>
          <w:trHeight w:val="3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- rakúska časť/ Predlitavsko: Rakúsko, Bukovina, Halič, Česká zem, 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tabs>
                <w:tab w:val="center" w:pos="709"/>
                <w:tab w:val="center" w:pos="1417"/>
                <w:tab w:val="center" w:pos="2125"/>
                <w:tab w:val="center" w:pos="443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Dalmácia (lepšie podmienky) </w:t>
            </w:r>
          </w:p>
        </w:tc>
      </w:tr>
      <w:tr w:rsidR="00E478A0" w:rsidRPr="00AD0550" w:rsidTr="00EA79A3">
        <w:trPr>
          <w:trHeight w:val="3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 xml:space="preserve">  uhorská časť/ Zalitavsko:     Maďarsko, Slovensko, Sedmohradsko, </w:t>
            </w:r>
          </w:p>
        </w:tc>
      </w:tr>
      <w:tr w:rsidR="00E478A0" w:rsidRPr="00AD0550" w:rsidTr="00EA79A3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478A0" w:rsidRPr="00AD0550" w:rsidRDefault="00E478A0" w:rsidP="00EA79A3">
            <w:pPr>
              <w:tabs>
                <w:tab w:val="center" w:pos="709"/>
                <w:tab w:val="center" w:pos="1417"/>
                <w:tab w:val="center" w:pos="2125"/>
                <w:tab w:val="center" w:pos="409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5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Chorvátsko, Slavónsko</w:t>
            </w:r>
          </w:p>
        </w:tc>
      </w:tr>
    </w:tbl>
    <w:p w:rsidR="00E478A0" w:rsidRPr="00AD0550" w:rsidRDefault="00E478A0" w:rsidP="00E478A0">
      <w:pPr>
        <w:spacing w:after="27" w:line="259" w:lineRule="auto"/>
        <w:rPr>
          <w:rFonts w:ascii="Times New Roman" w:hAnsi="Times New Roman" w:cs="Times New Roman"/>
          <w:sz w:val="24"/>
          <w:szCs w:val="24"/>
        </w:rPr>
      </w:pPr>
    </w:p>
    <w:p w:rsidR="00E478A0" w:rsidRPr="00AD0550" w:rsidRDefault="00E478A0" w:rsidP="00E478A0">
      <w:pPr>
        <w:tabs>
          <w:tab w:val="center" w:pos="445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t xml:space="preserve">Slováci po vyrovnaní </w:t>
      </w:r>
      <w:r w:rsidRPr="00AD0550">
        <w:rPr>
          <w:rFonts w:ascii="Times New Roman" w:hAnsi="Times New Roman" w:cs="Times New Roman"/>
          <w:sz w:val="24"/>
          <w:szCs w:val="24"/>
        </w:rPr>
        <w:tab/>
        <w:t xml:space="preserve">- násilná a zvýšená maďarizácia </w:t>
      </w:r>
    </w:p>
    <w:p w:rsidR="00E478A0" w:rsidRPr="00AD0550" w:rsidRDefault="00E478A0" w:rsidP="00566262">
      <w:pPr>
        <w:numPr>
          <w:ilvl w:val="0"/>
          <w:numId w:val="1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t xml:space="preserve">utláčanie nemaďarských národov </w:t>
      </w:r>
    </w:p>
    <w:p w:rsidR="00E478A0" w:rsidRPr="00AD0550" w:rsidRDefault="00E478A0" w:rsidP="00566262">
      <w:pPr>
        <w:numPr>
          <w:ilvl w:val="0"/>
          <w:numId w:val="1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t xml:space="preserve">1868 – maďarčina </w:t>
      </w:r>
      <w:r>
        <w:rPr>
          <w:rFonts w:ascii="Times New Roman" w:hAnsi="Times New Roman" w:cs="Times New Roman"/>
          <w:sz w:val="24"/>
          <w:szCs w:val="24"/>
        </w:rPr>
        <w:t xml:space="preserve"> stala </w:t>
      </w:r>
      <w:r w:rsidRPr="00AD0550">
        <w:rPr>
          <w:rFonts w:ascii="Times New Roman" w:hAnsi="Times New Roman" w:cs="Times New Roman"/>
          <w:sz w:val="24"/>
          <w:szCs w:val="24"/>
        </w:rPr>
        <w:t xml:space="preserve">jediným úradným jazykom </w:t>
      </w:r>
    </w:p>
    <w:p w:rsidR="00E478A0" w:rsidRPr="00AD0550" w:rsidRDefault="00E478A0" w:rsidP="00566262">
      <w:pPr>
        <w:numPr>
          <w:ilvl w:val="0"/>
          <w:numId w:val="1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t xml:space="preserve">1907 Apponyiho zákony /maďarsky už 4. ročník </w:t>
      </w:r>
    </w:p>
    <w:p w:rsidR="00E478A0" w:rsidRPr="00AD0550" w:rsidRDefault="00E478A0" w:rsidP="00566262">
      <w:pPr>
        <w:numPr>
          <w:ilvl w:val="0"/>
          <w:numId w:val="1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lastRenderedPageBreak/>
        <w:t xml:space="preserve">zrušené slovenské gymnázia a Matica slovenská 1875 </w:t>
      </w:r>
    </w:p>
    <w:p w:rsidR="00E478A0" w:rsidRPr="00AD0550" w:rsidRDefault="00E478A0" w:rsidP="00566262">
      <w:pPr>
        <w:numPr>
          <w:ilvl w:val="0"/>
          <w:numId w:val="1"/>
        </w:numPr>
        <w:spacing w:after="39" w:line="249" w:lineRule="auto"/>
        <w:ind w:hanging="132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sz w:val="24"/>
          <w:szCs w:val="24"/>
        </w:rPr>
        <w:t xml:space="preserve">idea jednonárodnostného Uhorska (maďarský národ) </w:t>
      </w:r>
    </w:p>
    <w:p w:rsidR="00DF64C8" w:rsidRPr="00BF0F95" w:rsidRDefault="00DF64C8" w:rsidP="00BF0F95">
      <w:pPr>
        <w:rPr>
          <w:rFonts w:ascii="Times New Roman" w:hAnsi="Times New Roman"/>
          <w:sz w:val="24"/>
          <w:szCs w:val="24"/>
        </w:rPr>
      </w:pPr>
    </w:p>
    <w:p w:rsidR="00134B2E" w:rsidRDefault="00841645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Pr="00B82477" w:rsidRDefault="00D43990" w:rsidP="00D439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Starostlivosť o prírodné prostredie</w:t>
      </w:r>
    </w:p>
    <w:p w:rsidR="00D43990" w:rsidRPr="00634EE7" w:rsidRDefault="00D43990" w:rsidP="00D439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Ochrana prírody = </w:t>
      </w:r>
      <w:r w:rsidRPr="00634EE7">
        <w:rPr>
          <w:rFonts w:ascii="Times New Roman" w:hAnsi="Times New Roman" w:cs="Times New Roman"/>
          <w:sz w:val="24"/>
          <w:szCs w:val="24"/>
        </w:rPr>
        <w:t>cieľavedomá činnosť človeka zameraná na zachovanie a zveľaďovanie prírodnej zložky ŽP.</w:t>
      </w:r>
    </w:p>
    <w:p w:rsidR="00D43990" w:rsidRPr="00634EE7" w:rsidRDefault="00D43990" w:rsidP="00D4399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EE7">
        <w:rPr>
          <w:rFonts w:ascii="Times New Roman" w:hAnsi="Times New Roman" w:cs="Times New Roman"/>
          <w:sz w:val="24"/>
          <w:szCs w:val="24"/>
        </w:rPr>
        <w:t>Zákon o ochrane prírody a krajiny</w:t>
      </w:r>
    </w:p>
    <w:p w:rsidR="00D43990" w:rsidRPr="00634EE7" w:rsidRDefault="00D43990" w:rsidP="00D43990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Všeobecná ochrana prírody a krajiny – </w:t>
      </w:r>
      <w:r w:rsidRPr="00634EE7">
        <w:rPr>
          <w:rFonts w:ascii="Times New Roman" w:hAnsi="Times New Roman" w:cs="Times New Roman"/>
          <w:sz w:val="24"/>
          <w:szCs w:val="24"/>
        </w:rPr>
        <w:t>celé územie SR a každý občan.</w:t>
      </w:r>
    </w:p>
    <w:p w:rsidR="00D43990" w:rsidRPr="00634EE7" w:rsidRDefault="00D43990" w:rsidP="00D43990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>Osobitná –</w:t>
      </w:r>
      <w:r w:rsidRPr="00634EE7">
        <w:rPr>
          <w:rFonts w:ascii="Times New Roman" w:hAnsi="Times New Roman" w:cs="Times New Roman"/>
          <w:sz w:val="24"/>
          <w:szCs w:val="24"/>
        </w:rPr>
        <w:t xml:space="preserve"> územná a druhová ochrana.</w:t>
      </w:r>
    </w:p>
    <w:p w:rsidR="00D43990" w:rsidRPr="00634EE7" w:rsidRDefault="00D43990" w:rsidP="00D4399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>Chránené územia:</w:t>
      </w:r>
    </w:p>
    <w:p w:rsidR="00D43990" w:rsidRPr="00634EE7" w:rsidRDefault="00D43990" w:rsidP="00D43990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Národný park – </w:t>
      </w:r>
      <w:r w:rsidRPr="00634EE7">
        <w:rPr>
          <w:rFonts w:ascii="Times New Roman" w:hAnsi="Times New Roman" w:cs="Times New Roman"/>
          <w:sz w:val="24"/>
          <w:szCs w:val="24"/>
        </w:rPr>
        <w:t>veľkoplošné územie, najvyššia ochrana</w:t>
      </w:r>
    </w:p>
    <w:p w:rsidR="00D43990" w:rsidRPr="00634EE7" w:rsidRDefault="00D43990" w:rsidP="00D43990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Chránená krajinná oblasť – </w:t>
      </w:r>
      <w:r w:rsidRPr="00634EE7">
        <w:rPr>
          <w:rFonts w:ascii="Times New Roman" w:hAnsi="Times New Roman" w:cs="Times New Roman"/>
          <w:sz w:val="24"/>
          <w:szCs w:val="24"/>
        </w:rPr>
        <w:t>veľkoplošné</w:t>
      </w:r>
    </w:p>
    <w:p w:rsidR="00D43990" w:rsidRPr="00634EE7" w:rsidRDefault="00D43990" w:rsidP="00D43990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Chránený areál – </w:t>
      </w:r>
      <w:r w:rsidRPr="00634EE7">
        <w:rPr>
          <w:rFonts w:ascii="Times New Roman" w:hAnsi="Times New Roman" w:cs="Times New Roman"/>
          <w:sz w:val="24"/>
          <w:szCs w:val="24"/>
        </w:rPr>
        <w:t>maloplošné, regionálny význam</w:t>
      </w:r>
    </w:p>
    <w:p w:rsidR="00D43990" w:rsidRPr="00634EE7" w:rsidRDefault="00D43990" w:rsidP="00D43990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Prírodná rezervácia – </w:t>
      </w:r>
      <w:r w:rsidRPr="00634EE7">
        <w:rPr>
          <w:rFonts w:ascii="Times New Roman" w:hAnsi="Times New Roman" w:cs="Times New Roman"/>
          <w:sz w:val="24"/>
          <w:szCs w:val="24"/>
        </w:rPr>
        <w:t>maloplošné, pôvodné územie</w:t>
      </w:r>
    </w:p>
    <w:p w:rsidR="00D43990" w:rsidRPr="00634EE7" w:rsidRDefault="00D43990" w:rsidP="00D43990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Prírodná pamiatka – </w:t>
      </w:r>
      <w:r w:rsidRPr="00634EE7">
        <w:rPr>
          <w:rFonts w:ascii="Times New Roman" w:hAnsi="Times New Roman" w:cs="Times New Roman"/>
          <w:sz w:val="24"/>
          <w:szCs w:val="24"/>
        </w:rPr>
        <w:t>maloplošný ekosystém alebo prírodný objekt</w:t>
      </w:r>
    </w:p>
    <w:p w:rsidR="00D43990" w:rsidRPr="00634EE7" w:rsidRDefault="00D43990" w:rsidP="00D439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Chránené druhy organizmov = </w:t>
      </w:r>
      <w:r w:rsidRPr="00634EE7">
        <w:rPr>
          <w:rFonts w:ascii="Times New Roman" w:hAnsi="Times New Roman" w:cs="Times New Roman"/>
          <w:sz w:val="24"/>
          <w:szCs w:val="24"/>
        </w:rPr>
        <w:t>ohrozené, zriedkavé, vzácne alebo inak významné druhy.</w:t>
      </w:r>
    </w:p>
    <w:p w:rsidR="00597EFF" w:rsidRPr="00DB16DB" w:rsidRDefault="00597EFF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645" w:rsidRDefault="00841645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Milí žiaci, opíšte si úlohy s riešením do zošitov.</w:t>
      </w:r>
    </w:p>
    <w:p w:rsidR="00D43990" w:rsidRDefault="00D43990" w:rsidP="00D4399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23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Vzájomná premena polohovej a pohybovej energie telesa</w:t>
      </w:r>
    </w:p>
    <w:p w:rsidR="00D43990" w:rsidRPr="00052356" w:rsidRDefault="00D43990" w:rsidP="00D43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56">
        <w:rPr>
          <w:rFonts w:ascii="Times New Roman" w:hAnsi="Times New Roman" w:cs="Times New Roman"/>
          <w:b/>
          <w:bCs/>
          <w:sz w:val="24"/>
          <w:szCs w:val="24"/>
        </w:rPr>
        <w:t>Úlohy s riešením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bCs/>
          <w:sz w:val="24"/>
          <w:szCs w:val="24"/>
        </w:rPr>
        <w:t>Z výšky 1,6 m nad zemou pustíme z ruky loptu, ktorá má hmotnosť 200 g. Aká veľká je pohybová energia lopty tesne pred dopadom na zem?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h = 1,6 m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m = 200 g = 0,2 kg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? J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05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90" w:rsidRPr="00634EE7" w:rsidRDefault="00D43990" w:rsidP="00D43990">
      <w:pPr>
        <w:rPr>
          <w:rFonts w:ascii="Times New Roman" w:hAnsi="Times New Roman" w:cs="Times New Roman"/>
          <w:b/>
          <w:sz w:val="24"/>
          <w:szCs w:val="24"/>
        </w:rPr>
      </w:pPr>
      <w:r w:rsidRPr="00634EE7">
        <w:rPr>
          <w:rFonts w:ascii="Times New Roman" w:hAnsi="Times New Roman" w:cs="Times New Roman"/>
          <w:b/>
          <w:sz w:val="24"/>
          <w:szCs w:val="24"/>
        </w:rPr>
        <w:t>E</w:t>
      </w:r>
      <w:r w:rsidRPr="00634EE7"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r w:rsidRPr="00634EE7">
        <w:rPr>
          <w:rFonts w:ascii="Times New Roman" w:hAnsi="Times New Roman" w:cs="Times New Roman"/>
          <w:b/>
          <w:sz w:val="24"/>
          <w:szCs w:val="24"/>
        </w:rPr>
        <w:t xml:space="preserve"> = m. g. h 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0,2 kg. 10 N/kg. 1,6 m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3,2 J</w:t>
      </w:r>
    </w:p>
    <w:p w:rsidR="00D43990" w:rsidRDefault="00D43990" w:rsidP="00D43990">
      <w:pPr>
        <w:rPr>
          <w:rFonts w:ascii="Times New Roman" w:hAnsi="Times New Roman" w:cs="Times New Roman"/>
          <w:bCs/>
          <w:sz w:val="24"/>
          <w:szCs w:val="24"/>
        </w:rPr>
      </w:pPr>
      <w:r w:rsidRPr="00052356">
        <w:rPr>
          <w:rFonts w:ascii="Times New Roman" w:hAnsi="Times New Roman" w:cs="Times New Roman"/>
          <w:bCs/>
          <w:sz w:val="24"/>
          <w:szCs w:val="24"/>
        </w:rPr>
        <w:t>Pohybová energia lopty tesne pred dopadom na zem je 3,2 J.</w:t>
      </w:r>
    </w:p>
    <w:p w:rsidR="00D43990" w:rsidRDefault="00D43990" w:rsidP="00D43990">
      <w:pPr>
        <w:rPr>
          <w:rFonts w:ascii="Times New Roman" w:hAnsi="Times New Roman" w:cs="Times New Roman"/>
          <w:bCs/>
          <w:sz w:val="24"/>
          <w:szCs w:val="24"/>
        </w:rPr>
      </w:pP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bCs/>
          <w:sz w:val="24"/>
          <w:szCs w:val="24"/>
        </w:rPr>
        <w:t>Guľka kyvadla má hmotnosť 50 g. Pri vychýlení guľky z rovnovážnej polohy ju zdvihneme o 5 cm. Aká bude pohybová energia guľky pri prechode rovnovážnou polohou?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 xml:space="preserve">m = 50 g = 0,05 kg 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h = 5 cm = 0,05 m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g = 10 N/kg</w:t>
      </w:r>
    </w:p>
    <w:p w:rsid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? J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05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90" w:rsidRPr="00634EE7" w:rsidRDefault="00D43990" w:rsidP="00D43990">
      <w:pPr>
        <w:rPr>
          <w:rFonts w:ascii="Times New Roman" w:hAnsi="Times New Roman" w:cs="Times New Roman"/>
          <w:b/>
          <w:sz w:val="24"/>
          <w:szCs w:val="24"/>
        </w:rPr>
      </w:pPr>
      <w:r w:rsidRPr="00634EE7">
        <w:rPr>
          <w:rFonts w:ascii="Times New Roman" w:hAnsi="Times New Roman" w:cs="Times New Roman"/>
          <w:b/>
          <w:sz w:val="24"/>
          <w:szCs w:val="24"/>
        </w:rPr>
        <w:t>E</w:t>
      </w:r>
      <w:r w:rsidRPr="00634EE7"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r w:rsidRPr="00634EE7">
        <w:rPr>
          <w:rFonts w:ascii="Times New Roman" w:hAnsi="Times New Roman" w:cs="Times New Roman"/>
          <w:b/>
          <w:sz w:val="24"/>
          <w:szCs w:val="24"/>
        </w:rPr>
        <w:t xml:space="preserve"> = m. g. h 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0,05 kg.10 N/kg.0,05 m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sz w:val="24"/>
          <w:szCs w:val="24"/>
        </w:rPr>
        <w:t>E</w:t>
      </w:r>
      <w:r w:rsidRPr="0005235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052356">
        <w:rPr>
          <w:rFonts w:ascii="Times New Roman" w:hAnsi="Times New Roman" w:cs="Times New Roman"/>
          <w:sz w:val="24"/>
          <w:szCs w:val="24"/>
        </w:rPr>
        <w:t xml:space="preserve"> = 0,025 J  </w:t>
      </w:r>
    </w:p>
    <w:p w:rsidR="00D43990" w:rsidRPr="00052356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052356">
        <w:rPr>
          <w:rFonts w:ascii="Times New Roman" w:hAnsi="Times New Roman" w:cs="Times New Roman"/>
          <w:bCs/>
          <w:sz w:val="24"/>
          <w:szCs w:val="24"/>
        </w:rPr>
        <w:t>Pohybová energie guľky pri prechode rovnovážnou polohou bude 0,025 J.</w:t>
      </w:r>
    </w:p>
    <w:p w:rsidR="00134B2E" w:rsidRPr="00134B2E" w:rsidRDefault="00134B2E" w:rsidP="00134B2E">
      <w:pPr>
        <w:rPr>
          <w:rFonts w:ascii="Times New Roman" w:hAnsi="Times New Roman" w:cs="Times New Roman"/>
          <w:sz w:val="24"/>
          <w:szCs w:val="24"/>
        </w:rPr>
      </w:pPr>
    </w:p>
    <w:p w:rsidR="009059B4" w:rsidRDefault="00127397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obdobie</w:t>
      </w:r>
      <w:r w:rsidR="00BE1BDB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nadpis: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Prístavok,</w:t>
      </w:r>
      <w:r>
        <w:rPr>
          <w:rFonts w:ascii="Times New Roman" w:hAnsi="Times New Roman" w:cs="Times New Roman"/>
          <w:sz w:val="24"/>
          <w:szCs w:val="24"/>
        </w:rPr>
        <w:t xml:space="preserve"> str.102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na strane 102 cvičenie 2.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vety a píšte.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Veľký čínsky múr dosahuje dĺžku 2 400 kilometrov.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Veľký čínsky múr</w:t>
      </w:r>
      <w:r>
        <w:rPr>
          <w:rFonts w:ascii="Times New Roman" w:hAnsi="Times New Roman" w:cs="Times New Roman"/>
          <w:b/>
          <w:sz w:val="24"/>
          <w:szCs w:val="24"/>
        </w:rPr>
        <w:t xml:space="preserve">, jediný ľudský výtvor vraj viditeľný z Mesiaca, </w:t>
      </w:r>
      <w:r>
        <w:rPr>
          <w:rFonts w:ascii="Times New Roman" w:hAnsi="Times New Roman" w:cs="Times New Roman"/>
          <w:sz w:val="24"/>
          <w:szCs w:val="24"/>
        </w:rPr>
        <w:t>dosahuje dĺžku 2 400 kilometrov.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Prístavok </w:t>
      </w:r>
      <w:r>
        <w:rPr>
          <w:rFonts w:ascii="Times New Roman" w:hAnsi="Times New Roman" w:cs="Times New Roman"/>
          <w:sz w:val="24"/>
          <w:szCs w:val="24"/>
        </w:rPr>
        <w:t xml:space="preserve">stojí hneď za podstatným menom, ktoré spresňuje, vysvetľuje. Vydeľuje sa </w:t>
      </w:r>
      <w:r>
        <w:rPr>
          <w:rFonts w:ascii="Times New Roman" w:hAnsi="Times New Roman" w:cs="Times New Roman"/>
          <w:b/>
          <w:sz w:val="24"/>
          <w:szCs w:val="24"/>
        </w:rPr>
        <w:t xml:space="preserve">čiarkami. </w:t>
      </w:r>
    </w:p>
    <w:p w:rsidR="00CB203F" w:rsidRPr="007442EC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EC">
        <w:rPr>
          <w:rFonts w:ascii="Times New Roman" w:hAnsi="Times New Roman" w:cs="Times New Roman"/>
          <w:sz w:val="24"/>
          <w:szCs w:val="24"/>
        </w:rPr>
        <w:t>Napríklad: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Yetti</w:t>
      </w:r>
      <w:r>
        <w:rPr>
          <w:rFonts w:ascii="Times New Roman" w:hAnsi="Times New Roman" w:cs="Times New Roman"/>
          <w:b/>
          <w:sz w:val="24"/>
          <w:szCs w:val="24"/>
        </w:rPr>
        <w:t xml:space="preserve">, snežný muž, </w:t>
      </w:r>
      <w:r>
        <w:rPr>
          <w:rFonts w:ascii="Times New Roman" w:hAnsi="Times New Roman" w:cs="Times New Roman"/>
          <w:sz w:val="24"/>
          <w:szCs w:val="24"/>
        </w:rPr>
        <w:t>žije vraj osamote v Himalájach. Níl</w:t>
      </w:r>
      <w:r>
        <w:rPr>
          <w:rFonts w:ascii="Times New Roman" w:hAnsi="Times New Roman" w:cs="Times New Roman"/>
          <w:b/>
          <w:sz w:val="24"/>
          <w:szCs w:val="24"/>
        </w:rPr>
        <w:t xml:space="preserve">, najdlhšia rieka na svete, </w:t>
      </w:r>
      <w:r>
        <w:rPr>
          <w:rFonts w:ascii="Times New Roman" w:hAnsi="Times New Roman" w:cs="Times New Roman"/>
          <w:sz w:val="24"/>
          <w:szCs w:val="24"/>
        </w:rPr>
        <w:t>priniesol Egypťanom úrodnú vrstvu uprostred púšťového piesku.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Vypracuj na strane 103 /7 cv.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Literatúra: 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nadpis: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 faktu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Erik Newth: Všetko sa skladá z atómov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text. Urobte zápis.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druh: epika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forma: próza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žáner: lit. faltu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Vypíšte z textu mená vedcov.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akých vedeckých faktoch sa hovorí v ukážke?</w:t>
      </w:r>
    </w:p>
    <w:p w:rsidR="00CB203F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Píšte:</w:t>
      </w:r>
    </w:p>
    <w:p w:rsidR="00F72D2C" w:rsidRDefault="00CB203F" w:rsidP="00CB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Literatúru faktu </w:t>
      </w:r>
      <w:r>
        <w:rPr>
          <w:rFonts w:ascii="Times New Roman" w:hAnsi="Times New Roman" w:cs="Times New Roman"/>
          <w:sz w:val="24"/>
          <w:szCs w:val="24"/>
        </w:rPr>
        <w:t xml:space="preserve">tvoria texty, ktoré majú predovšetkým </w:t>
      </w:r>
      <w:r>
        <w:rPr>
          <w:rFonts w:ascii="Times New Roman" w:hAnsi="Times New Roman" w:cs="Times New Roman"/>
          <w:b/>
          <w:sz w:val="24"/>
          <w:szCs w:val="24"/>
        </w:rPr>
        <w:t xml:space="preserve">poznávaciu funkciu. </w:t>
      </w:r>
      <w:r>
        <w:rPr>
          <w:rFonts w:ascii="Times New Roman" w:hAnsi="Times New Roman" w:cs="Times New Roman"/>
          <w:sz w:val="24"/>
          <w:szCs w:val="24"/>
        </w:rPr>
        <w:t>Autori spracúvajú vedecké objavy, fakty, historické udalosti tak, aby u čitateľa vyvolali estetický zážitok.</w:t>
      </w:r>
    </w:p>
    <w:p w:rsidR="00863095" w:rsidRDefault="00863095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3D" w:rsidRDefault="00E2403D" w:rsidP="00E2403D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Pr="00624034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Milí žiaci,</w:t>
      </w:r>
    </w:p>
    <w:p w:rsid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na Facebooku bola vytvorená skupina, v ktorej spoločne riešime úlohy. Ich zadania máte uvedené nižšie pre t</w:t>
      </w:r>
      <w:r>
        <w:rPr>
          <w:rFonts w:ascii="Times New Roman" w:hAnsi="Times New Roman" w:cs="Times New Roman"/>
          <w:sz w:val="24"/>
          <w:szCs w:val="24"/>
        </w:rPr>
        <w:t>ých, ktorí nie sú na Facebooku.</w:t>
      </w:r>
    </w:p>
    <w:p w:rsidR="00D43990" w:rsidRPr="00BA0A94" w:rsidRDefault="00D43990" w:rsidP="00D43990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</w:t>
      </w:r>
      <w:r w:rsidRPr="00BA0A94">
        <w:rPr>
          <w:rFonts w:ascii="Times New Roman" w:hAnsi="Times New Roman" w:cs="Times New Roman"/>
          <w:sz w:val="24"/>
          <w:szCs w:val="24"/>
        </w:rPr>
        <w:t xml:space="preserve">: Vypočítajte priemer kružnice, ktorá má dĺžku 0,942 mm. </w:t>
      </w:r>
    </w:p>
    <w:p w:rsidR="00D43990" w:rsidRPr="00BA0A94" w:rsidRDefault="00D43990" w:rsidP="00D43990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</w:t>
      </w:r>
      <w:r w:rsidRPr="00BA0A94">
        <w:rPr>
          <w:rFonts w:ascii="Times New Roman" w:hAnsi="Times New Roman" w:cs="Times New Roman"/>
          <w:sz w:val="24"/>
          <w:szCs w:val="24"/>
        </w:rPr>
        <w:t xml:space="preserve">: Vypočítajte polomer kruhu, ktorého obvod je 188,4 km. </w:t>
      </w:r>
    </w:p>
    <w:p w:rsidR="00D43990" w:rsidRPr="00BA0A94" w:rsidRDefault="00D43990" w:rsidP="00D43990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</w:t>
      </w:r>
      <w:r w:rsidRPr="00BA0A94">
        <w:rPr>
          <w:rFonts w:ascii="Times New Roman" w:hAnsi="Times New Roman" w:cs="Times New Roman"/>
          <w:sz w:val="24"/>
          <w:szCs w:val="24"/>
        </w:rPr>
        <w:t>: Vypočítajte obsah kr</w:t>
      </w:r>
      <w:r>
        <w:rPr>
          <w:rFonts w:ascii="Times New Roman" w:hAnsi="Times New Roman" w:cs="Times New Roman"/>
          <w:sz w:val="24"/>
          <w:szCs w:val="24"/>
        </w:rPr>
        <w:t xml:space="preserve">uhu, ktorého polomer je 41 cm. </w:t>
      </w:r>
      <w:r w:rsidRPr="00BA0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990" w:rsidRPr="00BA0A94" w:rsidRDefault="00D43990" w:rsidP="00D43990">
      <w:pPr>
        <w:spacing w:before="105" w:after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4</w:t>
      </w:r>
      <w:r w:rsidRPr="00BA0A94">
        <w:rPr>
          <w:rFonts w:ascii="Times New Roman" w:hAnsi="Times New Roman" w:cs="Times New Roman"/>
          <w:sz w:val="24"/>
          <w:szCs w:val="24"/>
        </w:rPr>
        <w:t xml:space="preserve">: Vypočítajte obsah kruhu, ktorého priemer je 32 dm. </w:t>
      </w:r>
    </w:p>
    <w:p w:rsidR="00D43990" w:rsidRDefault="00D43990" w:rsidP="00D43990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A94">
        <w:rPr>
          <w:rFonts w:ascii="Times New Roman" w:hAnsi="Times New Roman" w:cs="Times New Roman"/>
          <w:sz w:val="24"/>
          <w:szCs w:val="24"/>
        </w:rPr>
        <w:t xml:space="preserve">Úloha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0A94">
        <w:rPr>
          <w:rFonts w:ascii="Times New Roman" w:hAnsi="Times New Roman" w:cs="Times New Roman"/>
          <w:sz w:val="24"/>
          <w:szCs w:val="24"/>
        </w:rPr>
        <w:t>: Vypočítajte polomer kruhu, ktorého obsah je 50,24 m</w:t>
      </w:r>
      <w:r w:rsidRPr="00BA0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0A94">
        <w:rPr>
          <w:rFonts w:ascii="Times New Roman" w:hAnsi="Times New Roman" w:cs="Times New Roman"/>
          <w:sz w:val="24"/>
          <w:szCs w:val="24"/>
        </w:rPr>
        <w:t>.</w:t>
      </w:r>
    </w:p>
    <w:p w:rsidR="00D43990" w:rsidRDefault="00D43990" w:rsidP="00D43990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990" w:rsidRPr="00624034" w:rsidRDefault="00D43990" w:rsidP="00D43990">
      <w:p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Sebahodnotenie (Odpovedzte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prosím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za seba na otázky):</w:t>
      </w:r>
    </w:p>
    <w:p w:rsidR="00D43990" w:rsidRPr="00624034" w:rsidRDefault="00D43990" w:rsidP="00D43990">
      <w:pPr>
        <w:pStyle w:val="Odsekzoznamu"/>
        <w:numPr>
          <w:ilvl w:val="1"/>
          <w:numId w:val="6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Pracoval/a s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is radosťou 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na úlohách z matematiky?</w:t>
      </w:r>
    </w:p>
    <w:p w:rsidR="00D43990" w:rsidRPr="00624034" w:rsidRDefault="00D43990" w:rsidP="00D43990">
      <w:pPr>
        <w:pStyle w:val="Odsekzoznamu"/>
        <w:numPr>
          <w:ilvl w:val="1"/>
          <w:numId w:val="6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Robil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/a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si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pri tom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vážne alebo maličké chyby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?</w:t>
      </w:r>
    </w:p>
    <w:p w:rsidR="00D43990" w:rsidRPr="00624034" w:rsidRDefault="00D43990" w:rsidP="00D43990">
      <w:pPr>
        <w:pStyle w:val="Odsekzoznamu"/>
        <w:numPr>
          <w:ilvl w:val="1"/>
          <w:numId w:val="6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Týmto spôsobom učenia sa zlepšuješ, stojíš na mieste alebo si už všetko zabudol/la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?</w:t>
      </w:r>
    </w:p>
    <w:p w:rsidR="00D43990" w:rsidRDefault="00D43990" w:rsidP="00D43990">
      <w:pPr>
        <w:pStyle w:val="Odsekzoznamu"/>
        <w:numPr>
          <w:ilvl w:val="1"/>
          <w:numId w:val="6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Si spokojný/á so svojimi výsledkami v matematike?</w:t>
      </w:r>
    </w:p>
    <w:p w:rsidR="00D43990" w:rsidRPr="00F61E77" w:rsidRDefault="00D43990" w:rsidP="00D43990">
      <w:pPr>
        <w:pStyle w:val="Odsekzoznamu"/>
        <w:numPr>
          <w:ilvl w:val="1"/>
          <w:numId w:val="6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Si spokojný/á so svojím slovným hodnotením (od učiteľky) v matematike?</w:t>
      </w:r>
    </w:p>
    <w:p w:rsidR="00D43990" w:rsidRPr="00624034" w:rsidRDefault="00D43990" w:rsidP="00D43990">
      <w:pPr>
        <w:pStyle w:val="Odsekzoznamu"/>
        <w:numPr>
          <w:ilvl w:val="1"/>
          <w:numId w:val="6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Ešte sa chceš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opýtať: ...........</w:t>
      </w:r>
    </w:p>
    <w:p w:rsidR="00D43990" w:rsidRDefault="00D43990" w:rsidP="00D4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Prikladám vzorové riešenia úloh z ôsmeho týždňa.</w:t>
      </w:r>
    </w:p>
    <w:p w:rsidR="00070DD3" w:rsidRPr="00624034" w:rsidRDefault="00070DD3" w:rsidP="00070DD3">
      <w:pPr>
        <w:rPr>
          <w:rFonts w:ascii="Times New Roman" w:hAnsi="Times New Roman" w:cs="Times New Roman"/>
          <w:sz w:val="24"/>
          <w:szCs w:val="24"/>
        </w:rPr>
      </w:pPr>
    </w:p>
    <w:p w:rsidR="00070DD3" w:rsidRDefault="00D43990" w:rsidP="00E2403D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D43990">
        <w:rPr>
          <w:rFonts w:ascii="Times New Roman" w:eastAsia="Times New Roman" w:hAnsi="Times New Roman" w:cs="Times New Roman"/>
          <w:b/>
          <w:bCs/>
          <w:noProof/>
          <w:u w:val="single"/>
          <w:lang w:eastAsia="sk-SK"/>
        </w:rPr>
        <w:lastRenderedPageBreak/>
        <w:drawing>
          <wp:inline distT="0" distB="0" distL="0" distR="0">
            <wp:extent cx="5760720" cy="77247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ove riesenie obsah rovnostranneho tro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90" w:rsidRDefault="00D43990" w:rsidP="00E2403D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D43990">
        <w:rPr>
          <w:rFonts w:ascii="Times New Roman" w:eastAsia="Times New Roman" w:hAnsi="Times New Roman" w:cs="Times New Roman"/>
          <w:b/>
          <w:bCs/>
          <w:noProof/>
          <w:u w:val="single"/>
          <w:lang w:eastAsia="sk-SK"/>
        </w:rPr>
        <w:lastRenderedPageBreak/>
        <w:drawing>
          <wp:inline distT="0" distB="0" distL="0" distR="0">
            <wp:extent cx="5760720" cy="873633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ove riesenie sirka pozemk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C2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CB203F" w:rsidRDefault="00CB203F" w:rsidP="00CB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milí žiaci,</w:t>
      </w:r>
    </w:p>
    <w:p w:rsidR="00CB203F" w:rsidRDefault="00CB203F" w:rsidP="00CB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zasielam vám ďalšie zadania z chémie na budúci týždeň.</w:t>
      </w:r>
    </w:p>
    <w:p w:rsidR="00CB203F" w:rsidRDefault="00CB203F" w:rsidP="00CB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 UČIVA       20.05.2020 ,  27.05.2020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halogenidy?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vzorce: a) jodid draselný, b) bromid hlinitý, c) chlorid fosforečný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názvy: a) NaCl,  b) CuCl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,  c) AlF</w:t>
      </w:r>
      <w:r>
        <w:rPr>
          <w:rFonts w:ascii="Calibri" w:hAnsi="Calibri" w:cs="Times New Roman"/>
          <w:sz w:val="24"/>
          <w:szCs w:val="24"/>
        </w:rPr>
        <w:t>₃</w:t>
      </w:r>
      <w:r w:rsidRPr="00AB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akou látkou sa v zime posýpajú zamrznuté cesty a chodníky.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oxidy?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oxidačné číslo atómu kyslíka v oxidoch?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oxidy pôsobia škodlivo na životné prostredie?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 oxidov: a) oxid uhoľnatý, b) oxid dusičný, c) oxid kremičitý</w:t>
      </w:r>
    </w:p>
    <w:p w:rsidR="00CB203F" w:rsidRPr="00C22410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názvy oxidov: a) 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O,  b) N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Calibri" w:hAnsi="Calibri" w:cs="Times New Roman"/>
          <w:sz w:val="24"/>
          <w:szCs w:val="24"/>
        </w:rPr>
        <w:t>₅</w:t>
      </w:r>
      <w:r>
        <w:rPr>
          <w:rFonts w:ascii="Times New Roman" w:hAnsi="Times New Roman" w:cs="Times New Roman"/>
          <w:sz w:val="24"/>
          <w:szCs w:val="24"/>
        </w:rPr>
        <w:t>,  c) SO</w:t>
      </w:r>
      <w:r>
        <w:rPr>
          <w:rFonts w:ascii="Calibri" w:hAnsi="Calibri" w:cs="Times New Roman"/>
          <w:sz w:val="24"/>
          <w:szCs w:val="24"/>
        </w:rPr>
        <w:t>₂</w:t>
      </w:r>
    </w:p>
    <w:p w:rsidR="00CB203F" w:rsidRPr="0040479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Ktorý z oxidov sa podieľa na vzniku skleníkového efektu?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kyseliny?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názov a značku prvku, ktorý  obsahuje každá kyselina.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 dva príklady na kyslíkaté kyseliny a dva príklady na bezkyslíkaté kyseliny.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poskytnete prvú pomoc pri poliatí koncentrovanou kyselinou?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kyselina zriedená je súčasťou žalúdočných štiav?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hydroxidy?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používa hydroxid vápenatý?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čo sú soli.</w:t>
      </w:r>
    </w:p>
    <w:p w:rsidR="00CB203F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indikátory?</w:t>
      </w:r>
    </w:p>
    <w:p w:rsidR="00CB203F" w:rsidRPr="00AB508E" w:rsidRDefault="00CB203F" w:rsidP="005662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Zlúčeniny: NaCl, HCl, CaO, H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Calibri" w:hAnsi="Calibri" w:cs="Times New Roman"/>
          <w:sz w:val="24"/>
          <w:szCs w:val="24"/>
        </w:rPr>
        <w:t>₄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KOH, ZnCl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 roztrieďte na oxidy, hydroxidy, kyseliny, soli. </w:t>
      </w:r>
      <w:r w:rsidRPr="00AB5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B203F" w:rsidRDefault="00CB203F" w:rsidP="00CB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vypracujte na kancelársky papier, prefoťte a pošlite 27.05.2020 na moju mailovú adresu:</w:t>
      </w:r>
    </w:p>
    <w:p w:rsidR="00CB203F" w:rsidRDefault="00333382" w:rsidP="00CB203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203F" w:rsidRPr="0082787F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A42D68" w:rsidRDefault="00CB203F" w:rsidP="00CB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pekný deň. </w:t>
      </w:r>
    </w:p>
    <w:p w:rsidR="00D43990" w:rsidRPr="00CB203F" w:rsidRDefault="00D43990" w:rsidP="00CB203F">
      <w:pPr>
        <w:rPr>
          <w:rFonts w:ascii="Times New Roman" w:hAnsi="Times New Roman" w:cs="Times New Roman"/>
          <w:sz w:val="24"/>
          <w:szCs w:val="24"/>
        </w:rPr>
      </w:pPr>
    </w:p>
    <w:p w:rsidR="00F72D2C" w:rsidRPr="00863095" w:rsidRDefault="00F72D2C" w:rsidP="00F72D2C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E478A0">
        <w:rPr>
          <w:rFonts w:ascii="Times New Roman" w:hAnsi="Times New Roman" w:cs="Times New Roman"/>
          <w:b/>
          <w:sz w:val="24"/>
          <w:szCs w:val="24"/>
          <w:u w:val="single"/>
        </w:rPr>
        <w:t>18.5.-22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9E685A" w:rsidRDefault="009E685A" w:rsidP="009E685A">
      <w:r>
        <w:t xml:space="preserve">Milí </w:t>
      </w:r>
      <w:r>
        <w:t>ôsm</w:t>
      </w:r>
      <w:r>
        <w:t>aci,</w:t>
      </w:r>
    </w:p>
    <w:p w:rsidR="009E685A" w:rsidRDefault="009E685A" w:rsidP="009E685A">
      <w:r>
        <w:t>č</w:t>
      </w:r>
      <w:r>
        <w:t>as neúprosne plynie, ďalší týždeň je za nami a ja chcem uveriť, že iba náhodou sa práce niektorých z vás nedostali ku mne, aj keď ich bolo minimum. Tu sú úlohy pre vás na ďalší týždeň.</w:t>
      </w:r>
    </w:p>
    <w:p w:rsidR="009E685A" w:rsidRDefault="009E685A" w:rsidP="009E685A">
      <w:pPr>
        <w:rPr>
          <w:b/>
        </w:rPr>
      </w:pPr>
      <w:r>
        <w:t xml:space="preserve">Tentokrát sú  zamerané </w:t>
      </w:r>
      <w:r w:rsidRPr="00D532F5">
        <w:rPr>
          <w:b/>
        </w:rPr>
        <w:t>na zvratné častice a predložky.</w:t>
      </w:r>
    </w:p>
    <w:p w:rsidR="009E685A" w:rsidRDefault="009E685A" w:rsidP="009E685A">
      <w:pPr>
        <w:rPr>
          <w:b/>
        </w:rPr>
      </w:pPr>
      <w:r>
        <w:t xml:space="preserve">Na </w:t>
      </w:r>
      <w:r w:rsidRPr="00D532F5">
        <w:rPr>
          <w:b/>
        </w:rPr>
        <w:t>strane 15</w:t>
      </w:r>
      <w:r>
        <w:t xml:space="preserve"> učebnice ruského jazyka pre 6. ročník je </w:t>
      </w:r>
      <w:r w:rsidRPr="00D532F5">
        <w:rPr>
          <w:b/>
        </w:rPr>
        <w:t>úloha 4 a úloha 5</w:t>
      </w:r>
      <w:r>
        <w:rPr>
          <w:b/>
        </w:rPr>
        <w:t>.</w:t>
      </w:r>
    </w:p>
    <w:p w:rsidR="009E685A" w:rsidRDefault="009E685A" w:rsidP="009E685A">
      <w:r>
        <w:t>Keďže je potrebné precvičiť sa v písaní po rusky, obidve ich opíšete, samozrejme s doplnením správnych tvarov zvratných častíc a predložiek.</w:t>
      </w:r>
    </w:p>
    <w:p w:rsidR="009E685A" w:rsidRDefault="009E685A" w:rsidP="009E685A">
      <w:r>
        <w:t>A nezabudnite na príslovie „ Čo môžeš urobiť dnes, neodkladaj na zajtra!“ ( nemusí sa ti to vyplatiť)</w:t>
      </w:r>
    </w:p>
    <w:p w:rsidR="002416AD" w:rsidRPr="002416AD" w:rsidRDefault="009E685A" w:rsidP="009E685A">
      <w:pPr>
        <w:rPr>
          <w:rFonts w:ascii="Times New Roman" w:hAnsi="Times New Roman" w:cs="Times New Roman"/>
          <w:sz w:val="24"/>
          <w:szCs w:val="24"/>
        </w:rPr>
      </w:pPr>
      <w:r>
        <w:t>Všetkých vás srdečne pozdravujem, Mgr. Šimková</w:t>
      </w:r>
      <w:bookmarkStart w:id="0" w:name="_GoBack"/>
      <w:bookmarkEnd w:id="0"/>
    </w:p>
    <w:sectPr w:rsidR="002416AD" w:rsidRPr="002416AD" w:rsidSect="009E685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82" w:rsidRDefault="00333382" w:rsidP="00B15610">
      <w:pPr>
        <w:spacing w:after="0" w:line="240" w:lineRule="auto"/>
      </w:pPr>
      <w:r>
        <w:separator/>
      </w:r>
    </w:p>
  </w:endnote>
  <w:endnote w:type="continuationSeparator" w:id="0">
    <w:p w:rsidR="00333382" w:rsidRDefault="00333382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82" w:rsidRDefault="00333382" w:rsidP="00B15610">
      <w:pPr>
        <w:spacing w:after="0" w:line="240" w:lineRule="auto"/>
      </w:pPr>
      <w:r>
        <w:separator/>
      </w:r>
    </w:p>
  </w:footnote>
  <w:footnote w:type="continuationSeparator" w:id="0">
    <w:p w:rsidR="00333382" w:rsidRDefault="00333382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50F25"/>
    <w:multiLevelType w:val="hybridMultilevel"/>
    <w:tmpl w:val="51B2A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790"/>
    <w:multiLevelType w:val="hybridMultilevel"/>
    <w:tmpl w:val="4BCE9BD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4FC4"/>
    <w:multiLevelType w:val="hybridMultilevel"/>
    <w:tmpl w:val="ECB0DD0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6AA2"/>
    <w:multiLevelType w:val="hybridMultilevel"/>
    <w:tmpl w:val="215E6730"/>
    <w:lvl w:ilvl="0" w:tplc="F934D444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9DCC">
      <w:start w:val="1"/>
      <w:numFmt w:val="bullet"/>
      <w:lvlText w:val="o"/>
      <w:lvlJc w:val="left"/>
      <w:pPr>
        <w:ind w:left="3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0B20">
      <w:start w:val="1"/>
      <w:numFmt w:val="bullet"/>
      <w:lvlText w:val="▪"/>
      <w:lvlJc w:val="left"/>
      <w:pPr>
        <w:ind w:left="4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FD7C">
      <w:start w:val="1"/>
      <w:numFmt w:val="bullet"/>
      <w:lvlText w:val="•"/>
      <w:lvlJc w:val="left"/>
      <w:pPr>
        <w:ind w:left="5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0F4">
      <w:start w:val="1"/>
      <w:numFmt w:val="bullet"/>
      <w:lvlText w:val="o"/>
      <w:lvlJc w:val="left"/>
      <w:pPr>
        <w:ind w:left="5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DED4">
      <w:start w:val="1"/>
      <w:numFmt w:val="bullet"/>
      <w:lvlText w:val="▪"/>
      <w:lvlJc w:val="left"/>
      <w:pPr>
        <w:ind w:left="6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E112">
      <w:start w:val="1"/>
      <w:numFmt w:val="bullet"/>
      <w:lvlText w:val="•"/>
      <w:lvlJc w:val="left"/>
      <w:pPr>
        <w:ind w:left="7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8EE8E">
      <w:start w:val="1"/>
      <w:numFmt w:val="bullet"/>
      <w:lvlText w:val="o"/>
      <w:lvlJc w:val="left"/>
      <w:pPr>
        <w:ind w:left="8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1D5E">
      <w:start w:val="1"/>
      <w:numFmt w:val="bullet"/>
      <w:lvlText w:val="▪"/>
      <w:lvlJc w:val="left"/>
      <w:pPr>
        <w:ind w:left="8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10"/>
    <w:rsid w:val="00016027"/>
    <w:rsid w:val="00032E81"/>
    <w:rsid w:val="00043BF4"/>
    <w:rsid w:val="00070DD3"/>
    <w:rsid w:val="000B385F"/>
    <w:rsid w:val="001114BD"/>
    <w:rsid w:val="00127397"/>
    <w:rsid w:val="00130680"/>
    <w:rsid w:val="00134B2E"/>
    <w:rsid w:val="00141516"/>
    <w:rsid w:val="00160F62"/>
    <w:rsid w:val="001A141C"/>
    <w:rsid w:val="001A6E35"/>
    <w:rsid w:val="001B4C90"/>
    <w:rsid w:val="001C5E87"/>
    <w:rsid w:val="00204D48"/>
    <w:rsid w:val="002416AD"/>
    <w:rsid w:val="00252ADE"/>
    <w:rsid w:val="002D0A76"/>
    <w:rsid w:val="0031018C"/>
    <w:rsid w:val="00333382"/>
    <w:rsid w:val="003546B2"/>
    <w:rsid w:val="00366936"/>
    <w:rsid w:val="00384EEA"/>
    <w:rsid w:val="003A7BE7"/>
    <w:rsid w:val="00400375"/>
    <w:rsid w:val="004123EE"/>
    <w:rsid w:val="004F6845"/>
    <w:rsid w:val="0050327B"/>
    <w:rsid w:val="005326B9"/>
    <w:rsid w:val="00566262"/>
    <w:rsid w:val="00595AA4"/>
    <w:rsid w:val="00597EFF"/>
    <w:rsid w:val="005C47AC"/>
    <w:rsid w:val="005E4866"/>
    <w:rsid w:val="00605261"/>
    <w:rsid w:val="00606BF6"/>
    <w:rsid w:val="006543EA"/>
    <w:rsid w:val="006F3242"/>
    <w:rsid w:val="00703191"/>
    <w:rsid w:val="007045BB"/>
    <w:rsid w:val="007520CC"/>
    <w:rsid w:val="00757EDC"/>
    <w:rsid w:val="00765A99"/>
    <w:rsid w:val="0079614F"/>
    <w:rsid w:val="007A5E07"/>
    <w:rsid w:val="007D5860"/>
    <w:rsid w:val="007F17E5"/>
    <w:rsid w:val="007F7923"/>
    <w:rsid w:val="008246DD"/>
    <w:rsid w:val="00825D43"/>
    <w:rsid w:val="00832787"/>
    <w:rsid w:val="008410FF"/>
    <w:rsid w:val="00841645"/>
    <w:rsid w:val="00863095"/>
    <w:rsid w:val="00891642"/>
    <w:rsid w:val="00897F01"/>
    <w:rsid w:val="009059B4"/>
    <w:rsid w:val="00921EFE"/>
    <w:rsid w:val="00937ADF"/>
    <w:rsid w:val="009766EB"/>
    <w:rsid w:val="009D161F"/>
    <w:rsid w:val="009D1E23"/>
    <w:rsid w:val="009E685A"/>
    <w:rsid w:val="00A41AE8"/>
    <w:rsid w:val="00A42D68"/>
    <w:rsid w:val="00A70DA5"/>
    <w:rsid w:val="00A8188F"/>
    <w:rsid w:val="00AD0178"/>
    <w:rsid w:val="00AD15B8"/>
    <w:rsid w:val="00AE751B"/>
    <w:rsid w:val="00B10548"/>
    <w:rsid w:val="00B15610"/>
    <w:rsid w:val="00B202C2"/>
    <w:rsid w:val="00B30A65"/>
    <w:rsid w:val="00B400B2"/>
    <w:rsid w:val="00B55663"/>
    <w:rsid w:val="00B57E53"/>
    <w:rsid w:val="00B80B26"/>
    <w:rsid w:val="00B93F08"/>
    <w:rsid w:val="00BC4129"/>
    <w:rsid w:val="00BD2D09"/>
    <w:rsid w:val="00BD7B5D"/>
    <w:rsid w:val="00BE1BDB"/>
    <w:rsid w:val="00BF0F95"/>
    <w:rsid w:val="00C30B8A"/>
    <w:rsid w:val="00C44D55"/>
    <w:rsid w:val="00C857E2"/>
    <w:rsid w:val="00CA0307"/>
    <w:rsid w:val="00CA602F"/>
    <w:rsid w:val="00CA7DA4"/>
    <w:rsid w:val="00CB203F"/>
    <w:rsid w:val="00D04989"/>
    <w:rsid w:val="00D222D6"/>
    <w:rsid w:val="00D43990"/>
    <w:rsid w:val="00D4566C"/>
    <w:rsid w:val="00D62BB2"/>
    <w:rsid w:val="00D704A9"/>
    <w:rsid w:val="00D72CB9"/>
    <w:rsid w:val="00D8024B"/>
    <w:rsid w:val="00D956BA"/>
    <w:rsid w:val="00DB16DB"/>
    <w:rsid w:val="00DB4F9E"/>
    <w:rsid w:val="00DD0886"/>
    <w:rsid w:val="00DE7D4D"/>
    <w:rsid w:val="00DF64C8"/>
    <w:rsid w:val="00E117E4"/>
    <w:rsid w:val="00E2403D"/>
    <w:rsid w:val="00E366DF"/>
    <w:rsid w:val="00E478A0"/>
    <w:rsid w:val="00E870FA"/>
    <w:rsid w:val="00E9251C"/>
    <w:rsid w:val="00F11EDC"/>
    <w:rsid w:val="00F72D2C"/>
    <w:rsid w:val="00F8757D"/>
    <w:rsid w:val="00FA5D2C"/>
    <w:rsid w:val="00FB0580"/>
    <w:rsid w:val="00FB2561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4632"/>
  <w15:docId w15:val="{B420FFEC-3491-4C80-8E5C-ABE3479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242"/>
  </w:style>
  <w:style w:type="paragraph" w:styleId="Nadpis2">
    <w:name w:val="heading 2"/>
    <w:basedOn w:val="Normlny"/>
    <w:next w:val="Normlny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EFE"/>
  </w:style>
  <w:style w:type="paragraph" w:styleId="Pta">
    <w:name w:val="footer"/>
    <w:basedOn w:val="Normlny"/>
    <w:link w:val="Pt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21EFE"/>
  </w:style>
  <w:style w:type="paragraph" w:styleId="Bezriadkovania">
    <w:name w:val="No Spacing"/>
    <w:link w:val="BezriadkovaniaChar"/>
    <w:uiPriority w:val="1"/>
    <w:qFormat/>
    <w:rsid w:val="00921EF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y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8410F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546B2"/>
  </w:style>
  <w:style w:type="character" w:styleId="Zvraznenie">
    <w:name w:val="Emphasis"/>
    <w:basedOn w:val="Predvolenpsmoodseku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Predvolenpsmoodseku"/>
    <w:rsid w:val="003546B2"/>
  </w:style>
  <w:style w:type="character" w:customStyle="1" w:styleId="Nadpis3Char">
    <w:name w:val="Nadpis 3 Char"/>
    <w:basedOn w:val="Predvolenpsmoodseku"/>
    <w:link w:val="Nadpis3"/>
    <w:uiPriority w:val="9"/>
    <w:semiHidden/>
    <w:rsid w:val="00E478A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E478A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dovankamihal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rmila.romanova@centrum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9488</CharactersWithSpaces>
  <SharedDoc>false</SharedDoc>
  <HLinks>
    <vt:vector size="36" baseType="variant">
      <vt:variant>
        <vt:i4>6029366</vt:i4>
      </vt:variant>
      <vt:variant>
        <vt:i4>24</vt:i4>
      </vt:variant>
      <vt:variant>
        <vt:i4>0</vt:i4>
      </vt:variant>
      <vt:variant>
        <vt:i4>5</vt:i4>
      </vt:variant>
      <vt:variant>
        <vt:lpwstr>mailto:klamarcikova.a@gmail.com</vt:lpwstr>
      </vt:variant>
      <vt:variant>
        <vt:lpwstr/>
      </vt:variant>
      <vt:variant>
        <vt:i4>6881349</vt:i4>
      </vt:variant>
      <vt:variant>
        <vt:i4>21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  <vt:variant>
        <vt:i4>1310821</vt:i4>
      </vt:variant>
      <vt:variant>
        <vt:i4>18</vt:i4>
      </vt:variant>
      <vt:variant>
        <vt:i4>0</vt:i4>
      </vt:variant>
      <vt:variant>
        <vt:i4>5</vt:i4>
      </vt:variant>
      <vt:variant>
        <vt:lpwstr>mailto:jarmila.romanova@centrum.sk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https://www.youtube.com/watch?v=orlqd8bACXs&amp;list=PL2TKFmozXVmzFiBNTfRge9LR7wuXn3Ru7&amp;index=51</vt:lpwstr>
      </vt:variant>
      <vt:variant>
        <vt:lpwstr/>
      </vt:variant>
      <vt:variant>
        <vt:i4>2621521</vt:i4>
      </vt:variant>
      <vt:variant>
        <vt:i4>12</vt:i4>
      </vt:variant>
      <vt:variant>
        <vt:i4>0</vt:i4>
      </vt:variant>
      <vt:variant>
        <vt:i4>5</vt:i4>
      </vt:variant>
      <vt:variant>
        <vt:lpwstr>mailto:ucitelka.svedlar@gmail.com</vt:lpwstr>
      </vt:variant>
      <vt:variant>
        <vt:lpwstr/>
      </vt:variant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marek.zubal43@gmail.com</cp:lastModifiedBy>
  <cp:revision>2</cp:revision>
  <dcterms:created xsi:type="dcterms:W3CDTF">2020-05-18T06:25:00Z</dcterms:created>
  <dcterms:modified xsi:type="dcterms:W3CDTF">2020-05-18T06:25:00Z</dcterms:modified>
</cp:coreProperties>
</file>