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76" w:rsidRPr="00CF0376" w:rsidRDefault="00CF0376" w:rsidP="00CF0376">
      <w:pPr>
        <w:rPr>
          <w:b/>
        </w:rPr>
      </w:pPr>
      <w:bookmarkStart w:id="0" w:name="_GoBack"/>
      <w:bookmarkEnd w:id="0"/>
      <w:r w:rsidRPr="00CF0376">
        <w:rPr>
          <w:b/>
        </w:rPr>
        <w:t>Klasa VIII</w:t>
      </w:r>
    </w:p>
    <w:p w:rsidR="00CF0376" w:rsidRDefault="00CF0376" w:rsidP="00CF0376">
      <w:r>
        <w:t xml:space="preserve">Nauczyciel: Sławomir </w:t>
      </w:r>
      <w:proofErr w:type="spellStart"/>
      <w:r>
        <w:t>Postek</w:t>
      </w:r>
      <w:proofErr w:type="spellEnd"/>
    </w:p>
    <w:p w:rsidR="00882DDB" w:rsidRDefault="00882DDB" w:rsidP="00882DDB"/>
    <w:p w:rsidR="00882DDB" w:rsidRPr="00545C35" w:rsidRDefault="00882DDB" w:rsidP="00882DDB">
      <w:pPr>
        <w:rPr>
          <w:b/>
        </w:rPr>
      </w:pPr>
      <w:r w:rsidRPr="00545C35">
        <w:rPr>
          <w:b/>
        </w:rPr>
        <w:t xml:space="preserve">WOS: </w:t>
      </w:r>
    </w:p>
    <w:p w:rsidR="00882DDB" w:rsidRDefault="00882DDB" w:rsidP="00882DDB">
      <w:r>
        <w:t xml:space="preserve">Zapoznać się z rozdziałem IV „Sejm i senat” z Konstytucji zamieszczonej w podręczniku (s. 212- 216); wejść na stronę </w:t>
      </w:r>
      <w:r w:rsidR="00545C35">
        <w:t xml:space="preserve">Parlamentu Rzeczpospolitej Polskiej, znaleźć marszałków i wicemarszałków obu izb parlamentarnych, zapisać ich na kartce; zapoznać się z nazwami komisji sejmowych;   </w:t>
      </w:r>
    </w:p>
    <w:p w:rsidR="00882DDB" w:rsidRDefault="00882DDB"/>
    <w:sectPr w:rsidR="00882DDB" w:rsidSect="00FC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DB"/>
    <w:rsid w:val="00545C35"/>
    <w:rsid w:val="00882DDB"/>
    <w:rsid w:val="00CF0376"/>
    <w:rsid w:val="00F47C04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</cp:lastModifiedBy>
  <cp:revision>2</cp:revision>
  <dcterms:created xsi:type="dcterms:W3CDTF">2020-03-13T14:21:00Z</dcterms:created>
  <dcterms:modified xsi:type="dcterms:W3CDTF">2020-03-13T14:21:00Z</dcterms:modified>
</cp:coreProperties>
</file>