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4" w:rsidRPr="006A24A4" w:rsidRDefault="006A24A4" w:rsidP="006A24A4">
      <w:pPr>
        <w:rPr>
          <w:b/>
        </w:rPr>
      </w:pPr>
      <w:r>
        <w:rPr>
          <w:b/>
        </w:rPr>
        <w:t>Klasa</w:t>
      </w:r>
      <w:r w:rsidRPr="006A24A4">
        <w:rPr>
          <w:b/>
        </w:rPr>
        <w:t xml:space="preserve"> V</w:t>
      </w:r>
    </w:p>
    <w:p w:rsidR="006A24A4" w:rsidRDefault="006A24A4" w:rsidP="006A24A4">
      <w:r>
        <w:t xml:space="preserve">Nauczyciel: Sławomir </w:t>
      </w:r>
      <w:proofErr w:type="spellStart"/>
      <w:r>
        <w:t>Postek</w:t>
      </w:r>
      <w:proofErr w:type="spellEnd"/>
    </w:p>
    <w:p w:rsidR="006A24A4" w:rsidRPr="00141D00" w:rsidRDefault="006A24A4" w:rsidP="006A24A4">
      <w:pPr>
        <w:rPr>
          <w:b/>
        </w:rPr>
      </w:pPr>
      <w:r w:rsidRPr="00141D00">
        <w:rPr>
          <w:b/>
        </w:rPr>
        <w:t xml:space="preserve">Historia: </w:t>
      </w:r>
    </w:p>
    <w:p w:rsidR="006A24A4" w:rsidRDefault="006A24A4" w:rsidP="006A24A4">
      <w:r>
        <w:t xml:space="preserve">Wykonać zadania w zeszycie ćwiczeń z tematu </w:t>
      </w:r>
      <w:r w:rsidRPr="00141D00">
        <w:rPr>
          <w:b/>
        </w:rPr>
        <w:t xml:space="preserve">„Mieszko I </w:t>
      </w:r>
      <w:proofErr w:type="spellStart"/>
      <w:r w:rsidRPr="00141D00">
        <w:rPr>
          <w:b/>
        </w:rPr>
        <w:t>i</w:t>
      </w:r>
      <w:proofErr w:type="spellEnd"/>
      <w:r w:rsidRPr="00141D00">
        <w:rPr>
          <w:b/>
        </w:rPr>
        <w:t xml:space="preserve"> początki Polski”</w:t>
      </w:r>
      <w:r>
        <w:t xml:space="preserve"> ze stron 90-91 na podstawie tematu z podręcznika na stronach 165-169;  na najbliższej lekcji z tego tematu będzie kartkówka według wytycznych podanych na lekcji;    </w:t>
      </w:r>
    </w:p>
    <w:p w:rsidR="006A24A4" w:rsidRDefault="006A24A4" w:rsidP="006A24A4">
      <w:r>
        <w:t xml:space="preserve">Dla chętnych: Można wykonać prezentację pt. </w:t>
      </w:r>
      <w:r w:rsidRPr="00141D00">
        <w:rPr>
          <w:b/>
        </w:rPr>
        <w:t>„Zabytki architektury romańskiej i gotyckiej na ziemiach polskich”</w:t>
      </w:r>
      <w:r>
        <w:t>. Ocenie będą podlegać prace złożone, z co najmniej 20 slajdów z opisem; górna granica to 40 slajdó</w:t>
      </w:r>
      <w:bookmarkStart w:id="0" w:name="_GoBack"/>
      <w:bookmarkEnd w:id="0"/>
      <w:r>
        <w:t xml:space="preserve">w.                                                                                                                                                              </w:t>
      </w:r>
    </w:p>
    <w:p w:rsidR="006A24A4" w:rsidRDefault="006A24A4" w:rsidP="006A24A4">
      <w:r>
        <w:t xml:space="preserve">Zwracam uwagę, żeby nie pomylić stylu romańskiego z neoromańskim i gotyckiego z neogotyckim;    </w:t>
      </w:r>
    </w:p>
    <w:p w:rsidR="00C373A1" w:rsidRDefault="00C373A1"/>
    <w:sectPr w:rsidR="00C3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A4"/>
    <w:rsid w:val="006A24A4"/>
    <w:rsid w:val="00C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2020-03-13T13:55:00Z</dcterms:created>
  <dcterms:modified xsi:type="dcterms:W3CDTF">2020-03-13T13:56:00Z</dcterms:modified>
</cp:coreProperties>
</file>