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Wymagania na poszczególne oceny Wiedza o społeczeństwie dla klasy 1 liceum ogólnokształcącego i technikum. Zakres </w:t>
      </w:r>
      <w:r>
        <w:rPr>
          <w:rFonts w:eastAsia="Calibri" w:cs="Calibri" w:cstheme="minorHAnsi"/>
          <w:b/>
          <w:color w:val="auto"/>
          <w:kern w:val="0"/>
          <w:sz w:val="20"/>
          <w:szCs w:val="20"/>
          <w:lang w:val="pl-PL" w:eastAsia="en-US" w:bidi="ar-SA"/>
        </w:rPr>
        <w:t xml:space="preserve">rozszerzony. </w:t>
      </w:r>
    </w:p>
    <w:p>
      <w:pPr>
        <w:pStyle w:val="Normal"/>
        <w:spacing w:lineRule="auto" w:line="24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  <w:bookmarkStart w:id="0" w:name="_GoBack"/>
      <w:bookmarkStart w:id="1" w:name="_GoBack"/>
      <w:bookmarkEnd w:id="1"/>
    </w:p>
    <w:tbl>
      <w:tblPr>
        <w:tblStyle w:val="Tabela-Siatka"/>
        <w:tblW w:w="151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98"/>
        <w:gridCol w:w="18"/>
        <w:gridCol w:w="21"/>
        <w:gridCol w:w="8"/>
        <w:gridCol w:w="1992"/>
        <w:gridCol w:w="93"/>
        <w:gridCol w:w="31"/>
        <w:gridCol w:w="2152"/>
        <w:gridCol w:w="49"/>
        <w:gridCol w:w="74"/>
        <w:gridCol w:w="10"/>
        <w:gridCol w:w="2240"/>
        <w:gridCol w:w="47"/>
        <w:gridCol w:w="9"/>
        <w:gridCol w:w="85"/>
        <w:gridCol w:w="2187"/>
        <w:gridCol w:w="6"/>
        <w:gridCol w:w="28"/>
        <w:gridCol w:w="76"/>
        <w:gridCol w:w="2182"/>
        <w:gridCol w:w="32"/>
        <w:gridCol w:w="18"/>
        <w:gridCol w:w="49"/>
        <w:gridCol w:w="2188"/>
        <w:gridCol w:w="68"/>
      </w:tblGrid>
      <w:tr>
        <w:trPr/>
        <w:tc>
          <w:tcPr>
            <w:tcW w:w="1537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124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2285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Wymagania konieczne (ocena dopuszczająca)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287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Wymagania podstawowe (ocena dostateczna)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Uczeń potrafi to, co na ocenę dopuszczającą oraz:</w:t>
            </w:r>
          </w:p>
        </w:tc>
        <w:tc>
          <w:tcPr>
            <w:tcW w:w="2287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Wymagania rozszerzające (ocena dobra)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Uczeń potrafi to, co na ocenę dostateczną oraz:</w:t>
            </w:r>
          </w:p>
        </w:tc>
        <w:tc>
          <w:tcPr>
            <w:tcW w:w="2286" w:type="dxa"/>
            <w:gridSpan w:val="3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Wymagania dopełniające (ocena bardzo dobra)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Uczeń potrafi to, co na ocenę dobrą oraz:</w:t>
            </w:r>
          </w:p>
        </w:tc>
        <w:tc>
          <w:tcPr>
            <w:tcW w:w="2287" w:type="dxa"/>
            <w:gridSpan w:val="4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Wymagania wykraczające (ocena celująca)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Uczeń potrafi to, co na ocenę bardzo dobrą oraz: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93" w:type="dxa"/>
            <w:gridSpan w:val="2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Rozdział 1. Człowiek w społeczeństwie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37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1. Człowiek istotą społeczną</w:t>
            </w:r>
          </w:p>
        </w:tc>
        <w:tc>
          <w:tcPr>
            <w:tcW w:w="2124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statusy i role społeczne: problemy związane z funkcjonowaniem w rolach społecznych – konflikt ról społecznych;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potrzeby człowieka i ich hierarchia;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charakterystyka różnych form życia społecznego  (zbiorowości społecznej, społeczności, społeczności lokalnej,  społeczeństwa);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grupy społeczne: cechy i rodzaje;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20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spójność grup społecznych: zasada wzajemności, zaufania i pomocy</w:t>
            </w:r>
          </w:p>
        </w:tc>
        <w:tc>
          <w:tcPr>
            <w:tcW w:w="2285" w:type="dxa"/>
            <w:gridSpan w:val="4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ról społecznych; w tym ról społecznych, które pełni;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potrzeb człowieka;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grup społecznych; w tym grup społecznych, do których przynależy.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przykłady postaw i zachowań charakterystycznych dla wybranych ról społecznych, np. rodzica, ucznia;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status społeczny;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potrzeb człowieka wyższego i niższego rzędu;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podstawowe formy życia społecznego: grupa społeczna, zbiorowość, społeczność, społeczeństwo;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instytucji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podstawowe rodzaje grup społecznych.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postawy i zachowania charakterystyczne dla poszczególnych ról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konflikty wynikające z pełnienia różnych ról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konsekwencji konfliktu ról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sposoby zapobiegania  powstawaniu konfliktu ról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porównuje pojęcia: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status przypisany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status osiągany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czynniki mające wpływ na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status osiągany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człowieka;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kryteria klasyfikacji grup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rodzaje więzi łączących ludzi tworzących różne grupy społeczne;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czynniki sprzyjające spójności grup społecznych;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sposoby zaspokajania potrzeb człowieka;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konsekwencje braku zaspokojenia podstawowych potrzeb człowieka;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cechy różnych form życia społecznego.</w:t>
            </w:r>
          </w:p>
        </w:tc>
        <w:tc>
          <w:tcPr>
            <w:tcW w:w="2286" w:type="dxa"/>
            <w:gridSpan w:val="3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mechanizmy powstawania konfliktu ról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konsekwencje wynikające z konfliktu ról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dostrzega zmienność i ciągłość w  postrzeganiu ról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ocenia [z różnych perspektyw] sposoby zapobiegania  powstawaniu konfliktu ról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problemy związane z klasyfikacją grup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konsekwencje braku zaspokojenia podstawowych potrzeb człowieka z różnych perspektyw: np. jednostki i społeczeństwa; polityki i kultury;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na wybranych przykładach analizuje wpływ różnorodnych czynników na spójność grup społecznych.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różnice w postrzeganiu postaw i zachowań charakterystycznych dla różnych ról społecznych w odmiennych kręgach cywilizacyjnych oraz dawniej i dzisiaj;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i porównuje różne teorie klasyfikacji potrzeb człowieka;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samodzielnie opracowuje i analizuje ankiety dotyczące, np. funkcjonowania człowieka w różnych formach życia społecznego, poziomu zaspokojenia podstawowych potrzeb człowieka i konsekwencji z tym związanych.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37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>2. Osobowość człowieka</w:t>
            </w:r>
          </w:p>
        </w:tc>
        <w:tc>
          <w:tcPr>
            <w:tcW w:w="2124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klasyczne koncepcje osobowości: teorie psychodynamiczne, społeczno-poznawcze i humanistyczne, ich główne założenia i najważniejsi przedstawicie;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czynniki wpływające na zachowanie człowieka: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racjonalność, emocje, uczucia, 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temperament i charakter;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rodzaje inteligencji – inteligencja emocjonalna;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20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kształtowanie i zmiana postaw – warunki skutecznej perswazji.</w:t>
            </w:r>
          </w:p>
        </w:tc>
        <w:tc>
          <w:tcPr>
            <w:tcW w:w="2285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elementy definiujące osobowość człowieka;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czynników wpływających na zachowanie człowieka;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podstawowe sposoby perswazji;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postaw pozytywnych i negatywnych społecznie.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koncepcje osobowości;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czynniki wpływające na osobowość, zachowanie i postawy człowieka;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rodzaje inteligencji;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wskazuje różnice pomiędzy manipulacją a perswazją;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przykłady postaw konformistycznych.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różnice pomiędzy pojęciami: osobowość, temperament i charakter;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różne rodzaje inteligencji;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twórców i założenia klasycznych koncepcji osobowości;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działania ludzi wynikające z emocji i racjonalności;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pozytywne i negatywne aspekty postawy konformistycznej;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czynniki podnoszące skuteczność perswazji;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techniki perswazji i manipulacji w wybranych przekazach publicystycznych.</w:t>
            </w:r>
          </w:p>
        </w:tc>
        <w:tc>
          <w:tcPr>
            <w:tcW w:w="2286" w:type="dxa"/>
            <w:gridSpan w:val="3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różne koncepcje osobowości;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wyjaśnia, z czego wynikają różnice w klasyfikowaniu osobowości;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pozytywne i negatywne aspekty oddziaływania emocji na zachowanie człowieka;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ocenia [z różnych perspektyw] wybrane zachowania i postawy;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skuteczność technik perswazji i manipulacji w wybranych przekazach publicystycznych.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dokonuje krytycznej analizy  wybranych koncepcji osobowości;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dokonuje krytycznej analizy wybranych technik panowania nad emocjami.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37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3. Wartości i normy społeczne</w:t>
            </w:r>
          </w:p>
        </w:tc>
        <w:tc>
          <w:tcPr>
            <w:tcW w:w="2124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wartości i ich rola w życiu człowieka −  wartości a światopogląd i styl życia;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wartości afirmowane w polskim społeczeństwie i wybranych społeczeństwach europejskich; 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normy społeczne i ich rodzaje;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skutki łamania norm społecznych – sankcje społeczne;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postawy wobec norm społecznych (aprobata, konformizm, nonkonformizm – ich wady i zalety);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20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mechanizm kontroli społecznej</w:t>
            </w:r>
          </w:p>
        </w:tc>
        <w:tc>
          <w:tcPr>
            <w:tcW w:w="2285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wartości ważne w swoim życiu;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norm społecznych;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dostrzega różne postawy wobec norm społecznych;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odróżnia pojęcia: wartości, światopogląd, styl życia . 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stosuje, np. do opisu sytuacji pojęcia: wartości , światopogląd i styl życia;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odczytuje z prostych źródeł informacji [tekst narracyjny i normatywny, wykres, tabela, plakat] wartości afirmowane w polskim społeczeństwie;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postawę hedonistyczna i eudajmonistyczną;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czynniki wpływające na światopogląd i styl życia 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rodzaje norm społecznych;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skutki łamania norm społecznych;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formy kontroli społecznej;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przykłady sankcji społecznych;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podstawowe postawy wobec łamania norm społecznych: aprobata, konformizm, nonkonformizm.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porównuje, na podstawie źródeł, wartości afirmowane w społeczeństwie polskim i wybranych społeczeństwach europejskich;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porównuje, na podstawie źródeł, wartości afirmowane w różnych grupach/ warstwach społeczeństwa polskiego;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postawę hedonistyczną i eudajmonistyczną;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pluralizm wartości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na podstawie różnorodnych źródeł rozpoznaje rodzaje norm społecznych;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wybrane sytuacje dotyczące przestrzegania norm społecznych [przyczyny łamania norm społecznych, przejawy, skutki, rodzaje sankcji społecznych];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wady i zalety różnorodnych postaw wobec norm społecznych.</w:t>
            </w:r>
          </w:p>
        </w:tc>
        <w:tc>
          <w:tcPr>
            <w:tcW w:w="2286" w:type="dxa"/>
            <w:gridSpan w:val="3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analizuje, na wybranych przykładach,  funkcjonowanie norm społecznych pod kątem ciągłości i zmienności;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i ocenia , z różnych perspektyw, stosowane w społeczeństwie polskim sankcje społeczne [np. skuteczności, etyczności, afirmacji społecznej];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wybrane przykłady postaw wobec norm społecznych [przyczyny, skutki, wady, zalety];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znaczenie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pluralizmu wartości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dla funkcjonowania społeczeństwa demokratycznego i przedstawia problemy wynikające ze stosowania tej zasady;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analizuje, ocenia, prezentuje własne stanowisko wobec problemu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kryzysu wartości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we współczesnym świecie.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gromadzi informacje i analizuje sytuacje dotyczące przestrzegania norm społecznych w wybranych, europejskich i pozaeuropejskich społeczeństwach [przyczyny łamania norm społecznych, przejawy, skutki, rodzaje sankcji społecznych];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przygotowuje ankietę, oraz wizualizuje i analizuje jej wyniki,  dotyczącą, np.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wartości afirmowanych w swojej grupie rówieśniczej,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stosunku do poszczególnych norm społecznych;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postaw wobec norm społecznych;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 debatę dotyczącą, np. kryzysu wartości we współczesnym świecie.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37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>4. Socjalizacja</w:t>
            </w:r>
          </w:p>
        </w:tc>
        <w:tc>
          <w:tcPr>
            <w:tcW w:w="2124" w:type="dxa"/>
            <w:gridSpan w:val="4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socjalizacja pierwotna i wtórna;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główne instytucje socjalizacji;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socjalizacja odwrócona;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20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resocjalizacja</w:t>
            </w:r>
          </w:p>
        </w:tc>
        <w:tc>
          <w:tcPr>
            <w:tcW w:w="2285" w:type="dxa"/>
            <w:gridSpan w:val="4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elementy pojęcia socjalizacja;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przykłady działań/sytuacje sprzyjające procesowi socjalizacji;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osób i instytucji mających wpływ na proces socjalizacji.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człowiek jest istotą społeczną;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odróżnia socjalizację pierwotną od socjalizacji wtórnej;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osoby i instytucje mające wpływ na socjalizację pierwotną i wtórną;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resocjalizacja.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znaczenie procesu socjalizacji dla prawidłowego funkcjonowania człowieka w społeczeństwie;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socjalizację pierwotną i socjalizację wtórną;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rolę rodziny w procesie socjalizacji;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przepisy Konstytucji RP w odniesieniu do procesu socjalizacji pierwotnej;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na wybranych przykładach wyjaśnia znaczenie pojęcia: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socjalizacja odwrócona;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podaje jego przyczyny;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instytucje i mechanizmy sprzyjające procesowi socjalizacji.</w:t>
            </w:r>
          </w:p>
        </w:tc>
        <w:tc>
          <w:tcPr>
            <w:tcW w:w="2286" w:type="dxa"/>
            <w:gridSpan w:val="3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zależności pomiędzy procesem  socjalizacji a poszczególnymi fazami rozwojowymi dziecka;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zjawiska cywilizacyjne mające wpływ na proces socjalizacji we współczesnym społeczeństwie polskim/europejskim;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procesy socjalizacyjne w różnych typach społeczeństw, np. społeczeństwie tradycyjnym i postindustrialnym.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przykłady niepowodzeń socjalizacyjnych [przyczyny, skutki];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trudności socjalizacyjne występujące w społeczeństwie nowoczesnym, np. wynikające ze 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zmieniającej się roli rodziny,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zmieniającego się sposobu funkcjonowania grup rówieśniczych,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rosnącej anonimowości, czy mobilności poziomej.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37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 xml:space="preserve">5. Rodzina dawniej i dziś </w:t>
            </w:r>
          </w:p>
        </w:tc>
        <w:tc>
          <w:tcPr>
            <w:tcW w:w="2124" w:type="dxa"/>
            <w:gridSpan w:val="4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skład rodziny i jej funkcje, typy rodzin;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zmiany w funkcjonowaniu rodziny: rodzina tradycyjna a demokratyczna,  nowe formy relacji rodzinnych, kryzys rodziny; eurosieroctwo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sytuacja rodziny w Polsce.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2285" w:type="dxa"/>
            <w:gridSpan w:val="4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zadań wykonywanych przez rodzinę;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praw i obowiązków poszczególnych członków rodziny;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problemów związanych z funkcjonowaniem rodziny we współczesnej Polsce.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cechy rodziny jako grupy społecznej;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funkcje rodziny i podaje przykłady ich realizacji;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różne typy rodzin funkcjonujące we współczesnym społeczeństwie polskim;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rozróżnia pojęcia: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patriarchat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matriarchat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;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monogamia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poligamia;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problemy funkcjonowania rodziny we współczesnej Polsce.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zasady zawierania małżeństwa w prawie polskim;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 przepisy Konstytucji RP w odniesieniu do rodziny;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porównuje różne typy rodzin funkcjonujące we współczesnym społeczeństwie polskim;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pojęcia i podaje przykłady: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patriarchat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matriarchat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;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monogamia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poligamia; rodzina matrylinearna i patrylinearna;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cechy rodziny tradycyjnej;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podstawowe kierunki zmian zachodzące w rodzinach europejskich na przestrzeni dziejów.</w:t>
            </w:r>
          </w:p>
        </w:tc>
        <w:tc>
          <w:tcPr>
            <w:tcW w:w="2286" w:type="dxa"/>
            <w:gridSpan w:val="3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wpływ procesów cywilizacyjnych na funkcjonowanie rodzin we współczesnym świecie (np. .eurosieroctwo);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pozytywne i negatywne aspekty odchodzenia od tradycyjnego modelu funkcjonowania rodziny;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wybrane problemy funkcjonowania rodziny we współczesnej Polsce [przyczyny, przejawy, skutki].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przygotowuje i przeprowadza debatę dotyczącą, np. problemu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kryzysu współczesnej rodziny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przygotowuje ankietę, oraz wizualizuje i analizuje jej wyniki,  dotyczącą, np.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poglądów rówieśników na temat typów oraz funkcji rodziny we współczesnym świecie;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 i prezentuje inny niż europejski model funkcjonowania rodziny we współczesnym świecie, np. w wybranych  rdzennych  grupach autochtonicznych   na różnych kontynentach. 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37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>6. Człowiek wobec inności</w:t>
            </w:r>
          </w:p>
        </w:tc>
        <w:tc>
          <w:tcPr>
            <w:tcW w:w="2124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tolerancja a akceptacja;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przyczyny, przejawy i skutki nietolerancji, stygmatyzacji, stereotypizacji;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źródła podziałów na „swoich” i „obcych” oraz ich konsekwencje;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zjawisko alienacji;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sposoby przeciwdziałania negatywnym postawom wobec innych</w:t>
            </w:r>
          </w:p>
          <w:p>
            <w:pPr>
              <w:pStyle w:val="ListParagraph"/>
              <w:spacing w:lineRule="auto" w:line="240" w:before="0" w:after="20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285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postawy tolerancji i nietolerancji;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stereotypów;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podaje przykłady funkcjonujących w społeczeństwie polskim podziałów na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swoich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i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obcych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różnicę pomiędzy pojęciami: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tolerancja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akceptacja;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przykłady alienacji;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przyczyny i skutki funkcjonujących w społeczeństwie podziałów na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swoich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obcych;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podstawowe przyczyny i skutki nietolerancji;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zachowań świadczących o nietolerancji;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zachowania wynikające z negatywnych postaw wobec innych;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sposoby przeciwdziałania negatywnym postawom społecznych. 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różnicę pomiędzy pojęciami: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tolerancja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akceptacja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a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  afirmacja;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przepisy Konstytucji RP odnoszące się  do postawy tolerancji;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wyjaśnia, na czym polega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alienacja;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uzasadnia konieczność przeciwdziałania stygmatyzacji i sterotypizacji;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różnicę pomiędzy pojęciami: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stygmatyzacja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sterotypizacja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przyczyny i skutki negatywnych postaw wobec innych;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przyczyny i skutki alienacji. </w:t>
            </w:r>
          </w:p>
        </w:tc>
        <w:tc>
          <w:tcPr>
            <w:tcW w:w="2286" w:type="dxa"/>
            <w:gridSpan w:val="3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ocenia, z różnych perspektyw, wybrane kampanie społeczne dotyczące przeciwdziałania negatywnym postawom społecznym;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przykłady negatywnych postaw wobec innych, stygmatyzacji i stereotypizacji  występujących w społeczeństwie polskim [przyczyny, przejawy, skutki];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sporach dotyczących tolerancji.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np. na terenie szkoły, kampanię społeczną na rzecz przeciwdziałania wybranym, negatywnym postawom wobec innych;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gromadzi, analizuje i prezentuje informacje dotyczące negatywnych postaw wobec innych; sterotypizacji i stygmatyzacji w wybranych państwach [przyczyny, przejawy, skutki].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795" w:hRule="atLeast"/>
        </w:trPr>
        <w:tc>
          <w:tcPr>
            <w:tcW w:w="1537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>7. Komunikacja interpersonalna</w:t>
            </w:r>
          </w:p>
        </w:tc>
        <w:tc>
          <w:tcPr>
            <w:tcW w:w="2124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komunikacja werbalna i niewerbalna;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zasady aktywnego słuchania,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asertywność – przykłady zwrotów asertywnych;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taktyki autoprezentacji,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przyczyny i przebieg konfliktów społecznych (zachowania stron, zjawisko eskalacji);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metody rozwiązywania konfliktów: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mediacja,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negocjacje,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arbitraż;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etapy procesu decyzyjnego;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metody kreatywnego rozwiązywania problemów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285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komunikatów werbalnych i niewerbalnych;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nadawcę i odbiorcę komunikatu;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przykłady konfliktów społecznych;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sposoby rozwiązywania sporów.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cechy prawidłowo skonstruowanego komunikatu;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czynniki utrudniające prawidłowe komunikowanie się;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sposoby przekazywania komunikatów niewerbalnych;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podstawowe postawy wobec konfliktu;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wskazuje podstawowe różnice pomiędzy negocjacjami, mediacją i arbitrażem;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cechy, które powinien posiadać mediator i arbiter;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komunikatów/zwrotów asertywnych;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zasady autoprezentacji.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znaczenie komunikatów niewerbalnych;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sposoby ograniczania czynników utrudniających prawidłowe komunikowanie się;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[wskazuje pozytywne i negatywne aspekty] różne postawy wobec konfliktu;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zasady prawidłowo prowadzonej negocjacji;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uzasadnia konieczność postawy asertywnej;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stosuje zasady prawidłowej autoprezentacji;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zna i stosuje metody rozwiązywania problemów w sytuacjach typowych;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etapy procesu decyzyjnego.</w:t>
            </w:r>
          </w:p>
        </w:tc>
        <w:tc>
          <w:tcPr>
            <w:tcW w:w="2286" w:type="dxa"/>
            <w:gridSpan w:val="3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formy komunikatów niewerbalnych w wybranych przekazach medialnych;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na wybranych przykładach analizuje czynniki sprzyjające i utrudniające komunikację [symulacje; przekazy medialne];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i ocenia różne taktyki autoprezentacji;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pozytywne i negatywne aspekty różnych sposobów rozwiązywania konfliktów;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uzasadnia dobór sposobu rozwiązywania konfliktu w zależności od rodzaju/cech konfliktu i uczestniczących w nim stron.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stosuje metody kreatywnego rozwiązywania problemów w sytuacjach nietypowych.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093" w:type="dxa"/>
            <w:gridSpan w:val="24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II. KULTUROWA RÓŻNORODNOŚĆ SPOŁECZEŃSTWA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37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>1. Rodzaje społeczeństw</w:t>
            </w:r>
          </w:p>
        </w:tc>
        <w:tc>
          <w:tcPr>
            <w:tcW w:w="2124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charakterystyka typów społeczeństw: zbieracko-łowieckiego, nomadycznego, rolniczego, przemysłowego, poprzemysłowego;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charakterystyka jednego ze współczesnych społeczeństw: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zbieracko-łowieckich,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nomadycznych,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rolniczych;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cechy współczesnych społeczeństw (otwarte, informacyjne, konsumpcyjne, masowe);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porównanie społeczeństw przemysłowych i poprzemysłowych, tradycyjnych i nowoczesnych;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cechy tradycyjnej społeczności wiejskiej</w:t>
            </w:r>
          </w:p>
          <w:p>
            <w:pPr>
              <w:pStyle w:val="ListParagraph"/>
              <w:spacing w:lineRule="auto" w:line="240" w:before="0" w:after="20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285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różnych typów społeczeństw;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cechy współczesnego społeczeństwa [otwarte, informacyjne, konsumpcyjne, masowe].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cechy różnych typów społeczeństw;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podstawowe typy społeczeństw;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cechy współczesnego społeczeństwa postindustrialnego [otwarte, informacyjne, konsumpcyjne, masowe];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20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cechy tradycyjnej społeczności wiejskiej.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różne typy społeczeństw;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wybranych współczesnych społeczeństw: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zbieracko-łowieckich,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nomadycznych,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rolniczych; 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istotę cech współczesnego społeczeństwa  [otwarte, informacyjne, konsumpcyjne, masowe];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zjawiska cywilizacyjne mające wpływ na cechy współczesnego społeczeństwa postindustrialnego.</w:t>
            </w:r>
          </w:p>
        </w:tc>
        <w:tc>
          <w:tcPr>
            <w:tcW w:w="2286" w:type="dxa"/>
            <w:gridSpan w:val="3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gromadzi, prezentuje i analizuje informacje na temat wybranych współczesnych społeczeństw: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zbieracko-łowieckich,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nomadycznych,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rolniczych;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przedstawia szanse, zagrożenia i wyzwania stojące przed współczesnym społeczeństwem postindustrialnym;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 współczesnego społeczeństwa postindustrialnego.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 debatę dotyczącą szans, zagrożeń i wyzwań stojących przed współczesnymi społeczeństwami postindustrialnymi;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37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>2. Kultura</w:t>
            </w:r>
          </w:p>
        </w:tc>
        <w:tc>
          <w:tcPr>
            <w:tcW w:w="2124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różne definicje i rodzaje kultury;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typy kultur według Margaret Mead i funkcjonujące w nich modele socjalizacji;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źródła zmian kulturowych  </w:t>
            </w:r>
          </w:p>
          <w:p>
            <w:pPr>
              <w:pStyle w:val="ListParagraph"/>
              <w:spacing w:lineRule="auto" w:line="240" w:before="0" w:after="20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285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potoczne znaczenie pojęcia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kultura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rodzaje kultur;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elementy polskiej kultury narodowej.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podaje przykłady różnych definicji pojęcia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kultura;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czynniki/sposoby upowszechniania wzorców kulturowych;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czynniki sprzyjające zmianom kulturowym;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elementy charakterystyczne dla polskiej kultury narodowej.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porównuje różne definicje pojęcia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kultura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krąg kulturowy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elementy charakterystyczne dla europejskiego kręgu kulturowego;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rolę kultury w kształtowaniu świadomości narodowej;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przepisy Konstytucji RP w odniesieniu do kultury, kultury narodowej i twórczości artystycznej.</w:t>
            </w:r>
          </w:p>
        </w:tc>
        <w:tc>
          <w:tcPr>
            <w:tcW w:w="2286" w:type="dxa"/>
            <w:gridSpan w:val="3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typy kultur według Margaret Mead;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wpływ zjawiska globalizacji na przemiany kulturowe współczesnego świata;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przykłady zmienności i ciągłości europejskich/polskich wzorców kulturowych na przestrzeni wieków.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 na terenie szkoły [lub innej społeczności lokalnej] przedsięwzięcie propagujące kulturę regionalną lub narodową.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37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3. Zróżnicowanie kulturowe</w:t>
            </w:r>
          </w:p>
        </w:tc>
        <w:tc>
          <w:tcPr>
            <w:tcW w:w="2124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wielokulturowość społeczeństw;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indywidualizm i kolektywizm  jako jeden z wymiarów kultury: 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cechy kultur indywidualistycznych i kultur kolektywistycznych 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przykłady  współczesnych kultur o silnych cechach indywidualistycznych (społeczeństwa Zachodu) i kolektywistycznych (społeczeństwa Ameryki Południowej, Azji, Afryki);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postrzeganie innych kultur: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etnocentryzm (interpretowanie i ocenianie innych kultur w kategoriach kultury własnej),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relatywizm kulturowy (interpretowanie i ocenianie innych kultur w jej własnych kategoriach),</w:t>
            </w:r>
          </w:p>
          <w:p>
            <w:pPr>
              <w:pStyle w:val="ListParagraph"/>
              <w:spacing w:lineRule="auto" w:line="240" w:before="0" w:after="20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przykłady deformacji w postrzeganiu innych kultur – analiza problemu na podstawie wybranych fragmentów publikacji  Marcina Floriana  Gawryckiego 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W pogoni za wyobrażeniami. Próba interpretacji polskiej literatury podróżniczej poświęconej Ameryce Łacińskiej</w:t>
            </w:r>
          </w:p>
        </w:tc>
        <w:tc>
          <w:tcPr>
            <w:tcW w:w="2285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czynniki różnicujące kultury [np. język, religia, obyczaje];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czynniki sprzyjające powstawaniu społeczeństw wielokulturowych we współczesnym świecie;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problemy wynikające z rosnącego zróżnicowania kulturowego współczesnej Europy.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podstawową różnicę pomiędzy kulturami indywidualistycznymi a kulturami kolektywistycznymi;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społeczeństw indywidualistycznych i kolektywistycznych we współczesnym świecie;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wyjaśnia, na czym polega zjawisko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szoku kulturowego;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typy relacji pomiędzy kulturami [wymiana kulturowa, integracja, separacja];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podstawową różnicę pomiędzy etnocentryzmem a relatywizmem kulturowym;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deformacji w postrzeganiu innych kultur.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społeczeństwa indywidualistyczne i kolektywistyczne;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z czego wynika zjawisko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szoku kulturowego;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czynniki utrudniające prawidłowe relacje pomiędzy kulturami;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postawy etnocentryzmu i relatywizmu kulturowego;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na podstawie tekstu publicystycznego analizuje problem deformacji w postrzeganiu innych kultur [przyczyny, przejawy, skutki].</w:t>
            </w:r>
          </w:p>
        </w:tc>
        <w:tc>
          <w:tcPr>
            <w:tcW w:w="2286" w:type="dxa"/>
            <w:gridSpan w:val="3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przyczyny kształtowania społeczeństw indywidualistycznych i kolektywistycznych;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postawę etnocentryczną z relatywizmem kulturowym;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indywidualizmu i kolektywizmu w kulturze europejskiej;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wielokulturowe korzenie kultury polskiej odwołując się do tradycji I i II Rzeczypospolitej;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 multikulturalizmu.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przygotowuje i przeprowadza debatę dotyczącą, np.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indywidualizmu i kolektywizmu w kulturze europejskiej;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szans i zagrożeń wynikających z rosnącego zróżnicowania kulturowego Europy.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0" w:hRule="atLeast"/>
        </w:trPr>
        <w:tc>
          <w:tcPr>
            <w:tcW w:w="1537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4. Kultura masowa</w:t>
            </w:r>
          </w:p>
        </w:tc>
        <w:tc>
          <w:tcPr>
            <w:tcW w:w="2124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cechy kultury masowej;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wartości i wzory propagowane przez kulturę masową;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20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pozytywne i negatywne aspekty funkcjonowania kultury masowej</w:t>
            </w:r>
          </w:p>
        </w:tc>
        <w:tc>
          <w:tcPr>
            <w:tcW w:w="2285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podstawowe cechy kultury masowej;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współczesne sposoby rozpowszechniania kultury masowej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przykłady kultury masowej i kultury wysokiej;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podaje przykłady pozytywnej i negatywnej roli internetu dla rozwoju i upowszechniania twórczości artystycznej 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pozytywne i negatywne aspekty funkcjonowania kultury masowej;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cechy kultury masowej i kultury wysokiej;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na czym polega proces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homogenizacji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form kultury;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wyjaśnia, na czym polegają zmiany zachodzą w kulturze masowej w związku z upowszechnieniem się internetu;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przemysł kulturalny.</w:t>
            </w:r>
          </w:p>
        </w:tc>
        <w:tc>
          <w:tcPr>
            <w:tcW w:w="2286" w:type="dxa"/>
            <w:gridSpan w:val="3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na wybranych przykładach analizuje wartości i wzory propagowane przez kulturę masową;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społecznej roli kultury masowej;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roli internetu w rozwoju i upowszechnianiu twórczości artystycznej;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roli kultury masowej w upowszechnianiu polskich wartości, wzorów i postaw.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 debatę dotyczącą, np. społecznej roli kultury masowej;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przygotowuje ankietę, oraz wizualizuje i analizuje jej wyniki,  dotyczącą, np.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poglądów rówieśników na temat oddziaływania kultury masowej na ich postawy, wartości, zachowania.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37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5. Religia jako zjawisko społeczne</w:t>
            </w:r>
          </w:p>
        </w:tc>
        <w:tc>
          <w:tcPr>
            <w:tcW w:w="2124" w:type="dxa"/>
            <w:gridSpan w:val="4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społeczne i indywidualne aspekty religii (religijność, wiara);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identyfikacja religijna ludności świata;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religijność społeczeństw zachodnich (sekularyzacja, prywatyzacja religii);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stosunki wyznaniowe w Polsce;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charakterystyka religijności polskiego społeczeństwa: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identyfikacja religijna, 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poziom zaangażowania w praktyki religijne, 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terytorialne zróżnicowanie zaangażowania religijnego,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rola rytuałów, obrzędów i tradycji w życiu współczesnego człowieka: 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religijny i pozareligijny aspekt obrzędów przejścia,</w:t>
            </w:r>
          </w:p>
          <w:p>
            <w:pPr>
              <w:pStyle w:val="ListParagraph"/>
              <w:spacing w:lineRule="auto" w:line="240" w:before="0" w:after="20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tradycyjna obrzędowość doroczna w polskiej kulturze współczesnej</w:t>
            </w:r>
          </w:p>
        </w:tc>
        <w:tc>
          <w:tcPr>
            <w:tcW w:w="2285" w:type="dxa"/>
            <w:gridSpan w:val="4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identyfikację religijną większości społeczeństwa polskiego;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nazwy religii dominujących w Europie;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podstawowe cechy religijności społeczeństwa polskiego i społeczeństw zachodnich;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problemy dotyczące religijności społeczeństw zachodnich, np. sekularyzacja;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elementy tradycyjnej obrzędowości dorocznej w polskiej kulturze współczesnej.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rozróżnia pojęcia: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religia, religijność, wiara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religie współczesnego świata;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formy organizacji religijnych;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ateizm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rolę religii w społeczeństwie;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podstawowe problemy dotyczące religijności społeczeństw zachodnich, np. sekularyzacja, prywatyzacja religii;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elementy obrzędowości dorocznej w polskiej kulturze współczesnej;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obrzędów przejścia w życiu współczesnych ludzi.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pojęcia: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religia, religijność, wiara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agnostyk;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przepisy Konstytucji RP odnoszące się do stosunków wyznaniowych w Polsce;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największe wspólnoty wyznaniowe w Polsce;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dostrzega zmienność i ciągłość w identyfikacji religijnej społeczeństw zachodnich;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zmiany zachodzące w religijności społeczeństwa polskiego;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religijność społeczeństwa polskiego i społeczeństw zachodnich;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główne elementy obrzędowości dorocznej charakterystyczne dla swojego regionu;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pojęcia: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sekularyzacja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prywatyzacja religii;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religijny i pozareligijny aspekt obrzędów przejścia.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2286" w:type="dxa"/>
            <w:gridSpan w:val="3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mapę religijną współczesnego świata;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przyczyny i skutki zmian zachodzących w religijności, w tym w identyfikacji religijnej,  społeczeństwa polskiego i społeczeństw zachodnich;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analizuje, z różnych perspektyw, rolę rytuałów, obrzędów i tradycji w życiu w życiu współczesnego człowieka.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prezentację dotyczącą, np. – specyfiki obrzędowości dorocznej charakterystycznej dla swojego regionu;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rytuałów przejścia w innych niż europejski kręgach kulturowych;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jednej ze wspólnot wyznaniowych w Polsce.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37" w:type="dxa"/>
            <w:gridSpan w:val="3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6. Subkultury młodzieżowe</w:t>
            </w:r>
          </w:p>
        </w:tc>
        <w:tc>
          <w:tcPr>
            <w:tcW w:w="2124" w:type="dxa"/>
            <w:gridSpan w:val="4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typologia subkultur młodzieżowych w Polsce;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psychologiczny i społeczny aspekt powstawania subkultur (źródła kontestacji i niedostosowania społecznego młodzieży);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20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charakterystyka najważniejszych subkultur, analiza słabych i mocnych stron wizji rzeczywistości wybranej subkultury</w:t>
            </w:r>
          </w:p>
        </w:tc>
        <w:tc>
          <w:tcPr>
            <w:tcW w:w="2285" w:type="dxa"/>
            <w:gridSpan w:val="4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subkultur młodzieżowych w Polsce;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elementów decydujących o odrębności danej subkultury.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subkultury młodzieżowe w Polsce;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przyczyny przystępowania młodych ludzi do subkultur;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elementy decydujące o odrębności danej subkultury;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wybraną subkulturę młodzieżową;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znaczenie pojęcia: 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subkultura.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podstawowe rodzaje subkultur;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pozytywne i negatywne aspekty funkcjonowania subkultur młodzieżowych;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najważniejsze subkultury młodzieżowe w Polsce dawniej i dzisiaj;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słabe i mocne strony wizji rzeczywistości wybranej subkultury.</w:t>
            </w:r>
          </w:p>
        </w:tc>
        <w:tc>
          <w:tcPr>
            <w:tcW w:w="2286" w:type="dxa"/>
            <w:gridSpan w:val="3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współczesne subkultury;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cechy współczesnych  subkultur i subkultur charakterystycznych dla pokolenia rodziców i dziadków;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zmierzchu ery subkultur;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społecznej roli subkultur młodzieżowych.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przygotowuje i przeprowadza debatę dotyczącą, np. stosunku współczesnej młodzieży do subkultur.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przygotowuje ankietę, oraz wizualizuje i analizuje jej wyniki,  dotyczącą, np.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poglądów rówieśników na temat współczesnych subkultur;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roli, jaką odegrały subkultury w życiu poprzedniego pokolenia [nauczycieli / rodziców / dziadków].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45" w:type="dxa"/>
            <w:gridSpan w:val="4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7. Spory światopoglądowe</w:t>
            </w:r>
          </w:p>
        </w:tc>
        <w:tc>
          <w:tcPr>
            <w:tcW w:w="2116" w:type="dxa"/>
            <w:gridSpan w:val="3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uczestnicy sporów światopoglądowych: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obywatele, 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instytucje państwowe,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partie polityczne, organizacje pozarządowe i instytucje religijne;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rola mediów i instytucji eksperckich w sporach światopoglądowych;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współczesne spory światopoglądowe (w kontekście etycznym, prawnym, społeczno-ekonomicznym):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aborcja,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związki osób tej samej płci,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kara śmierci,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zapłodnienie in vitro,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eutanazja,</w:t>
            </w:r>
          </w:p>
          <w:p>
            <w:pPr>
              <w:pStyle w:val="ListParagraph"/>
              <w:spacing w:lineRule="auto" w:line="240" w:before="0" w:after="20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inżynieria genetyczna</w:t>
            </w:r>
          </w:p>
        </w:tc>
        <w:tc>
          <w:tcPr>
            <w:tcW w:w="2285" w:type="dxa"/>
            <w:gridSpan w:val="4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współczesnych sporów światopoglądowych;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swoje stanowisko wobec wybranych sporów światopoglądowych.</w:t>
            </w:r>
          </w:p>
        </w:tc>
        <w:tc>
          <w:tcPr>
            <w:tcW w:w="2287" w:type="dxa"/>
            <w:gridSpan w:val="2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podmioty uczestniczące w sporach światopoglądowych;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wskazuje istotę wybranych sporów światopoglądowych;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poglądy poszczególnych podmiotów w wybranych sporach światopoglądowych.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przepisy Konstytucji RP odnoszące się do swobody wyrażania swoich poglądów;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istotę toczących się w Polsce sporów światopoglądowych;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rolę poszczególnych podmiotów, w tym mediów i instytucji eksperckich, w sporach światopoglądowych;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 wybranych sporów światopoglądowych;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wyjaśnia, czym są i jaką odgrywają rolę tzw.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think thanki;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organizacji typu watchdog  w Polsce.</w:t>
            </w:r>
          </w:p>
        </w:tc>
        <w:tc>
          <w:tcPr>
            <w:tcW w:w="2286" w:type="dxa"/>
            <w:gridSpan w:val="3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 główne spory światopoglądowe w Polsce [przyczyny, przebieg, konsekwencje, zmienność postaw];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i prezentuje aktywność wybranych podmiotów, zaangażowanych  w toczące się w Polsce spory światopoglądowe.</w:t>
            </w:r>
          </w:p>
        </w:tc>
        <w:tc>
          <w:tcPr>
            <w:tcW w:w="2287" w:type="dxa"/>
            <w:gridSpan w:val="4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 debatę dotyczącą wybranego sporu światopoglądowego;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przygotowuje film, lub inna formę publikacji, dotyczącą jednego z toczących się współcześnie sporów światopoglądowych.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5161" w:type="dxa"/>
            <w:gridSpan w:val="25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Rozdział 3. Funkcjonowanie społeczeństwa </w:t>
            </w:r>
          </w:p>
        </w:tc>
      </w:tr>
      <w:tr>
        <w:trPr/>
        <w:tc>
          <w:tcPr>
            <w:tcW w:w="15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1. Struktura społeczna</w:t>
            </w:r>
          </w:p>
        </w:tc>
        <w:tc>
          <w:tcPr>
            <w:tcW w:w="2114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charakterystyka pojęć: struktura społeczna, stratyfikacja, klasa społeczna, warstwa społeczna;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podstawowe kryteria stratyfikacji społecznej: położenie materialne, zróżnicowanie zawodowe, status społeczny, władza;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ruchliwość (mobilność) społeczna: jej rodzaje (pionowa i pozioma) oraz czynniki;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źródła degradacji i awansu społecznego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C00000"/>
                <w:sz w:val="18"/>
                <w:szCs w:val="18"/>
              </w:rPr>
            </w:pPr>
            <w:r>
              <w:rPr>
                <w:rFonts w:cs="Calibri" w:cstheme="minorHAnsi"/>
                <w:color w:val="C00000"/>
                <w:sz w:val="18"/>
                <w:szCs w:val="18"/>
              </w:rPr>
            </w:r>
          </w:p>
        </w:tc>
        <w:tc>
          <w:tcPr>
            <w:tcW w:w="2306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kryteria różnicujące ludzi / określające ich pozycję społeczną;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ruchliwości społecznej we współczesnym świecie, w tym w Polsce.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306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przykłady ruchliwości pionowej i poziomej;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przykłady degradacji i awansu społecznego;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kryteria stratyfikacji społecznej;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odróżnia warstwę społeczną od klasy społecznej;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pojęcia: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stratyfikacja społeczna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migracja.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306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przyczyny i konsekwencje ruchliwości pionowej i poziomej we współczesnym świecie, w tym w 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źródła degradacji i awansu społecznego;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porównuje pojęcia: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warstwa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i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klasa społeczna;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poglądy Karola Marksa i Maxa Webera dotyczące stratyfikacji;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społeczne znaczenie klasy średniej;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różnicę pomiędzy otwartym i zamkniętym typem stratyfikacji społecznej. .</w:t>
            </w:r>
          </w:p>
        </w:tc>
        <w:tc>
          <w:tcPr>
            <w:tcW w:w="2308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zależności pomiędzy współczesnymi zjawiskami cywilizacyjnymi, a zmianami zachodzącymi w strukturze społeczeństw zachodnich;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poglądy Karola Marksa i Maxa Webera dotyczące stratyfikacji.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305" w:type="dxa"/>
            <w:gridSpan w:val="3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opracowuje prezentację, w której  przedstawia strukturę wybranego społeczeństwa zachodniego, w tym charakter i dynamikę zachodzących w nim zmian.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15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2. Przemiany społeczne w Polsce</w:t>
            </w:r>
          </w:p>
        </w:tc>
        <w:tc>
          <w:tcPr>
            <w:tcW w:w="2114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struktura warstwowa społeczeństwa polskiego w okresie PRL;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transformacja ustrojowa w Polsce i jej następstwa;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sposoby adaptacji klas społecznych do zmian społeczno-gospodarczych w 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cechy charakterystyczne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homo sovieticusa,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np. bierność, roszczeniowość wobec państwa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homo sovieticus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a przemiany polityczne i społeczne w Polsce;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inteligencja jako warstwa społeczna: rola w polskim społeczeństwie, dyferencjacja   po 1989 r.;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struktura warstwowa współczesnego społeczeństwa polskiego;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20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niekonwencjonalne formy przystosowania się do zmiany systemowej – analiza problemu na podstawie wybranych fragmentów pracy Caroline Humphrey </w:t>
            </w:r>
            <w:r>
              <w:rPr>
                <w:rFonts w:cs="Calibri" w:cstheme="minorHAnsi"/>
                <w:i/>
                <w:iCs/>
                <w:sz w:val="18"/>
                <w:szCs w:val="18"/>
                <w:highlight w:val="white"/>
              </w:rPr>
              <w:t xml:space="preserve">Koniec radzieckiego życia. Ekonomie życia codziennego po socjalizmie </w:t>
            </w:r>
          </w:p>
        </w:tc>
        <w:tc>
          <w:tcPr>
            <w:tcW w:w="2306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różnice pomiędzy stratyfikacją społeczeństwa polskiego w okresie PRL-u i współcześnie;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kategorii społeczno-zawodowych we współczesnej 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 różnych postaw wobec transformacji ustrojowej w Polsce.</w:t>
            </w:r>
          </w:p>
        </w:tc>
        <w:tc>
          <w:tcPr>
            <w:tcW w:w="2306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cechy charakterystyczne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homo sovieticusa;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zmiany, które nastąpiły w Polsce po upadku komunizmu;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konsekwencje społeczne transformacji ustrojowej w 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typowe formy przystosowania się do zmiany systemowej;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adaptacja społeczna;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warstwy / kategorie społeczno-zawodowe współczesnego społeczeństwa polskiego;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cechy inteligencji jako warstwy społecznej.</w:t>
            </w:r>
          </w:p>
        </w:tc>
        <w:tc>
          <w:tcPr>
            <w:tcW w:w="2306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nomenklatura partyjna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przyczyny i konsekwencje [społeczno-ekonomiczne, kulturowe  i polityczne] postaw i zachowań charakterystycznych dla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homo sovieticusa;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sytuację społeczno-ekonomiczną i polityczną w Polsce w okresie komunizmu i po jego upadku;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podstawowe warstwy / kategorie społeczno-zawodowe współczesnego społeczeństwa polskiego;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zjawisko dyferencjacji inteligencji polskiej  po 1989 r;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na podstawie tekstu publicystycznego przedstawia niekonwencjonalne formy przystosowania się do zmiany systemowej.</w:t>
            </w:r>
          </w:p>
        </w:tc>
        <w:tc>
          <w:tcPr>
            <w:tcW w:w="2308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charakter i dynamikę zmian zachodzących w społeczeństwie polskim; w tym w poszczególnych warstwach i klasach społecznych, po 1989 r.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buduje argumenty i kontrargumenty w dyskusji na temat, np.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roli inteligencji we współczesnym  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społeczeństwie  polskim;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oceny przebiegu i skutków transformacji ustrojowej w Polsce;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zamiany zachodzące w społeczeństwie polskim po upadku komunizmu z procesem zmian zachodzących w innym społeczeństwie postkomunistycznym.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305" w:type="dxa"/>
            <w:gridSpan w:val="3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opracowuje prezentację, w której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porównuje strukturę społeczeństwa polskiego z wybranymi społeczeństwami zachodnimi;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proces przystosowania się do zmiany systemowej w wybranych społeczeństwach postkomunistycznych [innych niż społeczeństwo polskie].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15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3. Nierówności społeczne</w:t>
            </w:r>
          </w:p>
        </w:tc>
        <w:tc>
          <w:tcPr>
            <w:tcW w:w="2114" w:type="dxa"/>
            <w:gridSpan w:val="4"/>
            <w:tcBorders/>
          </w:tcPr>
          <w:p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highlight w:val="white"/>
              </w:rPr>
              <w:t>wymiary nierówności społecznych (np. nierówności dochodowe, nierówne traktowanie, nierówności szans życiowych);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highlight w:val="white"/>
              </w:rPr>
              <w:t xml:space="preserve">pomiar poziomu nierówności w społeczeństwie − wskaźnik Giniego; 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highlight w:val="white"/>
              </w:rPr>
              <w:t>skala nierówności społecznych w Polsce w porównaniu z innymi państwami europejskimi;</w:t>
            </w:r>
          </w:p>
          <w:p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highlight w:val="white"/>
              </w:rPr>
              <w:t>skutki społeczne, kulturowe, polityczne nierówności społecznych;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20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charakterystyka wybranych konfliktów społeczno-ekonomicznych na świecie: przyczyny, przejawy, skutki</w:t>
            </w:r>
          </w:p>
        </w:tc>
        <w:tc>
          <w:tcPr>
            <w:tcW w:w="2306" w:type="dxa"/>
            <w:gridSpan w:val="4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nierówności we współczesnych społeczeństwach, w tym w społeczeństwie polskim;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konfliktów społeczno-ekonomicznych na świecie.</w:t>
            </w:r>
          </w:p>
        </w:tc>
        <w:tc>
          <w:tcPr>
            <w:tcW w:w="2306" w:type="dxa"/>
            <w:gridSpan w:val="4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kryteria/wymiary nierówności społecznych;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typowy konflikt społeczno-ekonomiczny  [przyczyny, przejawy, skutki];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przyczyny i skutki nierówności społecznych;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działań państwa na rzecz ograniczenia nierówności społecznych.</w:t>
            </w:r>
          </w:p>
        </w:tc>
        <w:tc>
          <w:tcPr>
            <w:tcW w:w="2306" w:type="dxa"/>
            <w:gridSpan w:val="4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wyniki pomiaru poziomu nierówności w społeczeństwie − wskaźnik Giniego;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skalę nierówności społecznych w Polsce i innych państwach europejskich;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społeczeństwo bezklasowe;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działania państwa polskiego na rzecz ograniczenia nierówności społecznych.</w:t>
            </w:r>
          </w:p>
        </w:tc>
        <w:tc>
          <w:tcPr>
            <w:tcW w:w="2308" w:type="dxa"/>
            <w:gridSpan w:val="4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wybrane konflikty społeczno-ekonomiczne [przyczyny, przejawy, skutki];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 pozytywnych i negatywnych aspektów nierówności społecznych;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dokonuje krytycznej analizy wybranych działań państwa polskiego na rzecz ograniczenia nierówności społecznych.</w:t>
            </w:r>
          </w:p>
        </w:tc>
        <w:tc>
          <w:tcPr>
            <w:tcW w:w="2305" w:type="dxa"/>
            <w:gridSpan w:val="3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np. na terenie szkoły, kampanię społeczną na rzecz zmniejszenia nierówności społecznych.</w:t>
            </w:r>
          </w:p>
        </w:tc>
      </w:tr>
      <w:tr>
        <w:trPr/>
        <w:tc>
          <w:tcPr>
            <w:tcW w:w="15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4. Wykluczenie społeczne i jego konsekwencje</w:t>
            </w:r>
          </w:p>
        </w:tc>
        <w:tc>
          <w:tcPr>
            <w:tcW w:w="2114" w:type="dxa"/>
            <w:gridSpan w:val="4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przyczyny, przejawy i skutki wykluczenia społecznego;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bezrobocie: przyczyny i skutki, sytuacja osób młodych na rynku pracy;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ubóstwo i jego wymiary (ubóstwo skrajne i relatywne);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zwalczanie problemów społecznych: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sposoby przeciwdziałania bezrobociu i wykluczeniu społecznemu; 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zadania ZUS, </w:t>
            </w:r>
          </w:p>
          <w:p>
            <w:pPr>
              <w:pStyle w:val="ListParagraph"/>
              <w:spacing w:lineRule="auto" w:line="240" w:before="0" w:after="20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system obowiązkowych ubezpieczeń społecznych (ubezpieczenia emerytalne, rentowe, chorobowe, od wypadków). </w:t>
            </w:r>
          </w:p>
        </w:tc>
        <w:tc>
          <w:tcPr>
            <w:tcW w:w="2306" w:type="dxa"/>
            <w:gridSpan w:val="4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wykluczenia społecznego;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działań na rzecz przeciwdziałania wykluczeniu społecznemu, bezrobociu, ubóstwu;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zjawisko bezrobocia;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ubezpieczeń społecznych w Polsce</w:t>
            </w:r>
          </w:p>
        </w:tc>
        <w:tc>
          <w:tcPr>
            <w:tcW w:w="2306" w:type="dxa"/>
            <w:gridSpan w:val="4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na czym polega zjawisko wykluczenia społecznego;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typowe przejawy / formy wykluczenia;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identyfikuje grupy społeczne szczególnie narażone na wykluczenie;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podmioty / organy władzy / instytucje / organizacje zobowiązane do prowadzenia walki z wykluczeniem społecznym;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instrumenty aktywnej polityki społecznej;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główne przyczyny i skutki bezrobocia i ubóstwa;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zadania systemu ubezpieczeń społecznych;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zadań wykonywanych przez Zakład Ubezpieczeń Społecznych;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rodzaje ubezpieczeń społecznych w Polsce.</w:t>
            </w:r>
          </w:p>
        </w:tc>
        <w:tc>
          <w:tcPr>
            <w:tcW w:w="2306" w:type="dxa"/>
            <w:gridSpan w:val="4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przyczyny i skutki wykluczenia społecznego;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wybrane działania na rzecz przeciwdziałania wykluczeniu społecznemu;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typy bezrobocia;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przyczyny i skutki bezrobocia wśród osób młodych;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formy zwalczania bezrobocia;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klasyfikuje zjawisko ubóstwa;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zadania Zakładu Ubezpieczeń Społecznych;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poszczególne rodzaje ubezpieczeń społecznych w Polsce.</w:t>
            </w:r>
          </w:p>
        </w:tc>
        <w:tc>
          <w:tcPr>
            <w:tcW w:w="2308" w:type="dxa"/>
            <w:gridSpan w:val="4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dokonuje krytycznej analizy wybranych działań na rzecz przeciwdziałania wykluczeniu społecznemu;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zjawisko bezrobocia i ubóstwa w Polsce po 1989 roku [skala, rodzaj, zasięg społeczny i geograficzny, dynamika];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dokonuje krytycznej analizy funkcjonowania systemu ubezpieczeń społecznych w Polsce.</w:t>
            </w:r>
          </w:p>
        </w:tc>
        <w:tc>
          <w:tcPr>
            <w:tcW w:w="2305" w:type="dxa"/>
            <w:gridSpan w:val="3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np. na terenie szkoły, kampanię społeczną na rzecz przeciwdziałania wykluczeniu społecznemu, bezrobociu, lub ubóstwu.</w:t>
            </w:r>
          </w:p>
        </w:tc>
      </w:tr>
      <w:tr>
        <w:trPr/>
        <w:tc>
          <w:tcPr>
            <w:tcW w:w="1516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>5. Imigranci w Europie</w:t>
            </w:r>
          </w:p>
        </w:tc>
        <w:tc>
          <w:tcPr>
            <w:tcW w:w="2114" w:type="dxa"/>
            <w:gridSpan w:val="4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charakterystyka pojęć: migracja, emigracja, imigracja, uchodźctwo,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uwarunkowania polityczne, społeczno-ekonomiczne, demograficzne i kulturowe migracji;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społeczno-ekonomiczne, kulturowe i polityczne konsekwencje migracji z perspektywy społeczeństw przyjmujących i regionów wysyłających;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dynamika i natężenie procesów migracyjnych w XXI wieku (kryzys migracyjny, szlaki migracyjne);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20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imigranci w Polsce – charakterystyka wybranych grup </w:t>
            </w:r>
          </w:p>
        </w:tc>
        <w:tc>
          <w:tcPr>
            <w:tcW w:w="2306" w:type="dxa"/>
            <w:gridSpan w:val="4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zjawisko migracji;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przyczyny migracji we współczesnym świecie;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podstawowe przyczyny i skutki zjawiska migracji. </w:t>
            </w:r>
          </w:p>
        </w:tc>
        <w:tc>
          <w:tcPr>
            <w:tcW w:w="2306" w:type="dxa"/>
            <w:gridSpan w:val="4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prawidłowo posługuje się pojęciami: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migracja, emigracja, imigracja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szans i zagrożeń wynikających ze zjawiska migracji;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przyczyny i przejawy kryzysu migracyjnego we współczesnej  Europie;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pojęcia: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uchodźca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i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deportacja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2306" w:type="dxa"/>
            <w:gridSpan w:val="4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wskazuje zależności pomiędzy procesami ekonomicznymi, politycznymi i kulturowymi zachodzącymi we współczesnym świecie a zjawiskiem migracji;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zjawisko migracji z perspektywy społeczeństw przyjmujących i regionów wysyłających;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specyfikę sytuacji uchodźców;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przepisy Konstytucji RP odnoszące sie do migrantów, w tym uchodźców;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główne grupy migrantów we współczesnej Polsce.</w:t>
            </w:r>
          </w:p>
        </w:tc>
        <w:tc>
          <w:tcPr>
            <w:tcW w:w="2308" w:type="dxa"/>
            <w:gridSpan w:val="4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zjawisko migracji w Polsce po 1989 roku [skala, rodzaj, zasięg społeczny i geograficzny, dynamika, szanse i zagrożenia];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główne szlaki migracyjne na świecie;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 kryzysu migracyjnego we współczesnej Europie [zagrożenia, sposoby przeciwdziałania, współdziałanie państw europejskich w rozwiązywaniu problemu].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305" w:type="dxa"/>
            <w:gridSpan w:val="3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 debatę na temat, np.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kryzysu migracyjnego we współczesnej Europie;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postaw społeczeństwa polskiego wobec migrantów, w tym uchodźców;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polityki państwa polskiego wobec kryzysu migracyjnego we współczesnej Europie. </w:t>
            </w:r>
          </w:p>
        </w:tc>
      </w:tr>
      <w:tr>
        <w:trPr/>
        <w:tc>
          <w:tcPr>
            <w:tcW w:w="15161" w:type="dxa"/>
            <w:gridSpan w:val="25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Rozdział 4. Naród i mniejszości narodowe</w:t>
            </w:r>
          </w:p>
        </w:tc>
      </w:tr>
      <w:tr>
        <w:trPr/>
        <w:tc>
          <w:tcPr>
            <w:tcW w:w="149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>1. Koncepcje narodu</w:t>
            </w:r>
          </w:p>
        </w:tc>
        <w:tc>
          <w:tcPr>
            <w:tcW w:w="2039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charakterystyka pojęcia naród;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koncepcje narodu: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polityczna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etniczno-kulturowa;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drogi kształtowania się współczesnych narodów (od narodu do państwa; od państwa do narodu);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20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czynniki narodowotwórcze i sprzyjające zachowaniu tożsamości narodowej (m.in.  język, kultura, historia, tradycja, świadomość narodowa)</w:t>
            </w:r>
          </w:p>
        </w:tc>
        <w:tc>
          <w:tcPr>
            <w:tcW w:w="2276" w:type="dxa"/>
            <w:gridSpan w:val="3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cechy narodu [koncepcja etniczno-kulturowa];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514" w:type="dxa"/>
            <w:gridSpan w:val="7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współczesne koncepcje narodu;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cechy narodu w koncepcji etniczno-kulturowej i koncepcji politycznej;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podstawowe koncepcje kształtowania się narodów;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pojęcia: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narodowość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obywatelstwo;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czynniki narodowotwórcze i sprzyjające kształtowaniu się tożsamości narodowej.</w:t>
            </w:r>
          </w:p>
        </w:tc>
        <w:tc>
          <w:tcPr>
            <w:tcW w:w="2297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na wybranych przykładach porównuje odmienne drogi kształtowania się współczesnych narodów;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czynniki narodowotwórcze i sprzyjające kształtowaniu się tożsamości narodowej;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przepisy Konstytucji RP odnoszące się do narodu polskiego.</w:t>
            </w:r>
          </w:p>
        </w:tc>
        <w:tc>
          <w:tcPr>
            <w:tcW w:w="2281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charakteryzuje spory dotyczące pojęcia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naród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na wybranych przykładach prezentuje problemy dotyczące kształtowania się narodów we współczesnym świecie.</w:t>
            </w:r>
          </w:p>
        </w:tc>
        <w:tc>
          <w:tcPr>
            <w:tcW w:w="2256" w:type="dxa"/>
            <w:gridSpan w:val="2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opracowuje prezentację, w której analizuje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współczesne problemy polityczne wynikające z procesu kształtowania się narodów;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proces kształtowania się wybranych narodów europejskich.</w:t>
            </w:r>
          </w:p>
        </w:tc>
      </w:tr>
      <w:tr>
        <w:trPr/>
        <w:tc>
          <w:tcPr>
            <w:tcW w:w="149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>2. Tożsamość narodowa</w:t>
            </w:r>
          </w:p>
        </w:tc>
        <w:tc>
          <w:tcPr>
            <w:tcW w:w="2039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charakterystyka pojęcia tożsamość narodowa (elementy, specyfika, treść i forma);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tożsamość mieszkańców Polski;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zjawisko wielowarstwowości tożsamości narodowej na przykładzie mieszkańców: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Królestwa Belgii,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Królestwa Hiszpanii,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Konfederacji Szwajcarskiej,</w:t>
            </w:r>
          </w:p>
          <w:p>
            <w:pPr>
              <w:pStyle w:val="ListParagraph"/>
              <w:spacing w:lineRule="auto" w:line="240" w:before="0" w:after="20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Zjednoczonego Królestwa Wielkiej Brytanii i Irlandii Północnej</w:t>
            </w:r>
          </w:p>
        </w:tc>
        <w:tc>
          <w:tcPr>
            <w:tcW w:w="2276" w:type="dxa"/>
            <w:gridSpan w:val="3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własną tożsamość narodową;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czynników ułatwiających kształtowanie i utrwalanie tożsamości narodowej.</w:t>
            </w:r>
          </w:p>
        </w:tc>
        <w:tc>
          <w:tcPr>
            <w:tcW w:w="2514" w:type="dxa"/>
            <w:gridSpan w:val="7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tożsamość narodowa;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postawy jednostki wobec własnej narodowości;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czynniki utrwalające tożsamość narodową;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różne typy tożsamości człowieka.</w:t>
            </w:r>
          </w:p>
        </w:tc>
        <w:tc>
          <w:tcPr>
            <w:tcW w:w="2297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porównuje pojęcia: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tożsamość narodowa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świadomość narodowa;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elementy definiujące pojęcie: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tożsamość narodowa;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główne postawy jednostki wobec własnej narodowości;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czynniki utrwalające tożsamość narodową;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na czym polega wielowarstwowa tożsamość narodowa.</w:t>
            </w:r>
          </w:p>
        </w:tc>
        <w:tc>
          <w:tcPr>
            <w:tcW w:w="2281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różne typy tożsamości człowieka;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problemy związane z kształtowaniem i utrwalaniem tożsamości narodowej;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 charakteru polskiej tożsamości narodowej;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problemy wynikające z wielowarstwowej tożsamości narodowej współczesnych społeczeństw europejskich.</w:t>
            </w:r>
          </w:p>
        </w:tc>
        <w:tc>
          <w:tcPr>
            <w:tcW w:w="2256" w:type="dxa"/>
            <w:gridSpan w:val="2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 debatę na temat charakteru polskiej tożsamości narodowej;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opracowuje prezentację, w której przedstawia wielowarstwową tożsamość wybranych współczesnych społeczeństw europejskich.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149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>3. Mniejszości narodowe i etniczne</w:t>
            </w:r>
          </w:p>
        </w:tc>
        <w:tc>
          <w:tcPr>
            <w:tcW w:w="2039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socjologiczna i prawna definicja mniejszości narodowej, etnicznej i grupy używającej języka regionalnego;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charakterystyka grup mniejszościowych w Polsce: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demografia,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rozmieszczenie terytorialne,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dziedzictwo, tradycja, historia, 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aktywność polityczna, kulturowa, ekonomiczna;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prawa przysługujące obywatelom Polski należącym do grup mniejszościowych;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stan przestrzegania praw mniejszości narodowych i etnicznych w Polsce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  <w:p>
            <w:pPr>
              <w:pStyle w:val="ListParagraph"/>
              <w:spacing w:lineRule="auto" w:line="240" w:before="0" w:after="20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325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mniejszości narodowych i etnicznych w 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cechy wybranych grup mniejszościowych w 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praw posiadanych przez grupy mniejszościowe w Polsce.</w:t>
            </w:r>
          </w:p>
        </w:tc>
        <w:tc>
          <w:tcPr>
            <w:tcW w:w="2324" w:type="dxa"/>
            <w:gridSpan w:val="3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mniejszości narodowe i etniczne w Polsce [definicja prawna];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wymienia, obowiązujące w polskim prawie, warunki uznania za mniejszość narodową lub etniczną;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status prawny ludności kaszubskiej;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prawa przysługujące grupom mniejszościowym w 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wybrane grupy mniejszościowe w Polsce [rozmieszczenie terytorialne, dziedzictwo kulturowe].</w:t>
            </w:r>
          </w:p>
        </w:tc>
        <w:tc>
          <w:tcPr>
            <w:tcW w:w="2328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różnice pomiędzy socjologiczną a prawną definicją grup mniejszościowych w 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różnice pomiędzy mniejszością narodową i etniczną w Polsce [cechy, przysługujące prawa];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wszystkie mniejszości narodowe i etniczne w Polsce [demografia; rozmieszczenie terytorialne; dziedzictwo, tradycja, historia; formy aktywności politycznej, kulturowej i ekonomicznej];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przepisy Konstytucji RP odnoszące się problemu mniejszości narodowych i etnicznych w 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ocenia stan przestrzegania praw mniejszości narodowych i etnicznych w Polsce.</w:t>
            </w:r>
          </w:p>
        </w:tc>
        <w:tc>
          <w:tcPr>
            <w:tcW w:w="2324" w:type="dxa"/>
            <w:gridSpan w:val="5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problemy wynikające z przyjętych w Polsce regulacji prawnych dotyczących grup mniejszościowych, np. problem statusu prawnego Ślązaków;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normy prawa międzynarodowego gwarantujące ochronę praw mniejszości;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system ochrony praw mniejszości narodowych i etnicznych w Polsce i wybranych państwach europejskich, np. w Niemczech;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 sensowności ochrony praw mniejszości narodowych przez współczesne państwa demokratyczne.</w:t>
            </w:r>
          </w:p>
        </w:tc>
        <w:tc>
          <w:tcPr>
            <w:tcW w:w="2323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 debatę na temat sensowności ochrony praw mniejszości narodowych przez współczesne państwa demokratyczne;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podejmuje działania służące propagowaniu wiedzy na temat mniejszości narodowych i etnicznych żyjących w Polsce, np. przygotowuje publikację na stronę internetową szkoły.</w:t>
            </w:r>
          </w:p>
        </w:tc>
      </w:tr>
      <w:tr>
        <w:trPr/>
        <w:tc>
          <w:tcPr>
            <w:tcW w:w="149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>4. Postawy wobec mniejszości i cudzoziemców</w:t>
            </w:r>
          </w:p>
        </w:tc>
        <w:tc>
          <w:tcPr>
            <w:tcW w:w="2039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postawy  wobec mniejszości narodowych i cudzoziemców;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ksenofobia i jej formy (nacjonalizm ekspansjonistyczny,  szowinizm, rasizm, antysemityzm);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stereotypy dotyczące innych nacji funkcjonujące w polskim społeczeństwie i ich wpływ na postawy Polaków;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20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sposoby przeciwdziałania ksenofobii, rasizmowi i szowinizmowi.</w:t>
            </w:r>
          </w:p>
        </w:tc>
        <w:tc>
          <w:tcPr>
            <w:tcW w:w="2325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negatywnego i pozytywnego stosunku Polaków wobec mniejszości narodowych i cudzoziemców;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przykłady ksenofobii i rasizmu;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stereotypów, dotyczących innych narodów, funkcjonujących w społeczeństwie polskim.</w:t>
            </w:r>
          </w:p>
        </w:tc>
        <w:tc>
          <w:tcPr>
            <w:tcW w:w="2324" w:type="dxa"/>
            <w:gridSpan w:val="3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pojęcia: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nacjonalizm, szowinizm, rasizm, antysemityzm;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przyczyny i skutki kształtowania się postaw ksenofobicznych, szowinistycznych i rasistowskich;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uzasadnia konieczność przeciwdziałania ksenofobii, rasizmowi i szowinizmowi;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negatywnych i pozytywnych stereotypów, dotyczących innych narodów, funkcjonujących w społeczeństwie polskim.</w:t>
            </w:r>
          </w:p>
        </w:tc>
        <w:tc>
          <w:tcPr>
            <w:tcW w:w="2328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różnice pomiędzy pojęciami: 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nacjonalizm, szowinizm, rasizm;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wpływ stereotypów na postawy Polaków wobec osób innej narodowości;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sposoby przeciwdziałania szowinizmowi, rasizmowi i ksenofobii;</w:t>
            </w:r>
          </w:p>
        </w:tc>
        <w:tc>
          <w:tcPr>
            <w:tcW w:w="2324" w:type="dxa"/>
            <w:gridSpan w:val="5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dokonuje krytycznej analizy sposobów przeciwdziałania szowinizmowi, rasizmowi  i ksenofobii;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 przyczyny sympatii i antypatii Polaków do wybranych narodów;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 stosunku Polaków do osób innej  narodowości.</w:t>
            </w:r>
          </w:p>
        </w:tc>
        <w:tc>
          <w:tcPr>
            <w:tcW w:w="2323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 debatę na temat stosunku Polaków do osób innej  narodowości;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ankietę, oraz wizualizuje i analizuje jej wyniki,  dotyczącą stosunku swoich rówieśników do osób innej narodowości.</w:t>
            </w:r>
          </w:p>
        </w:tc>
      </w:tr>
      <w:tr>
        <w:trPr/>
        <w:tc>
          <w:tcPr>
            <w:tcW w:w="149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>5. Polacy za granicą</w:t>
            </w:r>
          </w:p>
        </w:tc>
        <w:tc>
          <w:tcPr>
            <w:tcW w:w="2039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polska diaspora: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liczebność i rozmieszczenie,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historia, przyczyny i fale migracji,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aktywność kulturalna, ekonomiczna i polityczna; 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forma i treść tożsamości polskiej na emigracji;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regulacje prawne umacniające więzi z Polską oraz ułatwiające osiedlanie się w kraju: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postanowienia Ustawy o Karcie Polaka,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postanowienia Ustawy o repatriacji,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porównanie i ocena założeń Ustawy o Karcie Polaka i Ustawy o repatriacji</w:t>
            </w:r>
          </w:p>
          <w:p>
            <w:pPr>
              <w:pStyle w:val="ListParagraph"/>
              <w:spacing w:lineRule="auto" w:line="240" w:before="0" w:after="20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2325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przyczyny współczesnych i historycznych fal migracyjnych Polaków;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państw, w których żyje liczna społeczność polska;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problemów wynikających ze współczesnych migracji Polaków.</w:t>
            </w:r>
          </w:p>
        </w:tc>
        <w:tc>
          <w:tcPr>
            <w:tcW w:w="2324" w:type="dxa"/>
            <w:gridSpan w:val="3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pojęcia: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diaspora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i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 Polonia;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pojęcie;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repatriacja;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uzasadnia konieczność podejmowanej współcześnie repatriacji ludności pochodzenia polskiego;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praw przysługujących ludności pochodzenia polskiego wynikających z Ustawy o Karcie Polaka;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formy aktywności diaspory polskiej utrwalające polską tożsamość narodową. </w:t>
            </w:r>
          </w:p>
        </w:tc>
        <w:tc>
          <w:tcPr>
            <w:tcW w:w="2328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historyczne i współczesne przyczyny powstawania diaspory polskiej;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liczebność i rozmieszczenie współczesnej dispory polskiej;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różne formy aktywności diaspory polskiej utrwalające polską tożsamość narodową;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zasady procedury repatriacyjnej;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formy wsparcia repatriantów przez państwo polskie.</w:t>
            </w:r>
          </w:p>
        </w:tc>
        <w:tc>
          <w:tcPr>
            <w:tcW w:w="2324" w:type="dxa"/>
            <w:gridSpan w:val="5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przepisy Ustawy o Karcie Polaka i Ustawy o repatriacji;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ocenia politykę państwa polskiego, której wyrazem jest Ustawa o Karcie Polaka i Ustawa o repatriacji;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buduje argumenty i kontrargumenty w dyskusji: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Tożsamość polska za granicą –  problem czy atut?</w:t>
            </w:r>
          </w:p>
        </w:tc>
        <w:tc>
          <w:tcPr>
            <w:tcW w:w="2323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podejmuje działania służące propagowaniu wiedzy na temat osiągnięć Polaków żyjących poza granicami Polski [naukowców, polityków, artystów]; np. przygotowuje publikację na stronę internetową szkoły.</w:t>
            </w:r>
          </w:p>
        </w:tc>
      </w:tr>
      <w:tr>
        <w:trPr/>
        <w:tc>
          <w:tcPr>
            <w:tcW w:w="1498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>6. Polityka narodowościowa państw</w:t>
            </w:r>
          </w:p>
        </w:tc>
        <w:tc>
          <w:tcPr>
            <w:tcW w:w="2039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funkcjonowanie imigrantów w społeczeństwie przyjmującym: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procesy asymilacji i akulturacji,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etapy przystosowywania się do życia w społeczeństwie (separacja, adaptacja, integracja, asymilacja);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modele polityki narodowościowej (założenia, działania, różnice, konsekwencje, ocena):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asymilacyjna (unifikacyjna),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integracyjna (równościowa),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pluralistyczna (wielokulturowa);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polityka państw wobec rdzennych grup autochtonicznych w kontekście historycznym i współczesnym (złożenia i konsekwencje społeczne, ekonomiczne, kulturowe);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wpływ polityki państwa na proces akulturacji i asymilacji grup mniejszościowych;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specyfika społeczno-kulturowa wybranych rdzennych grup autochtonicznych: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na kontynencie amerykańskim,</w:t>
            </w:r>
          </w:p>
          <w:p>
            <w:pPr>
              <w:pStyle w:val="ListParagraph"/>
              <w:spacing w:lineRule="auto" w:line="240"/>
              <w:ind w:left="360" w:hanging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w Związku Australijskim,</w:t>
            </w:r>
          </w:p>
          <w:p>
            <w:pPr>
              <w:pStyle w:val="ListParagraph"/>
              <w:spacing w:lineRule="auto" w:line="240" w:before="0" w:after="20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–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w azjatyckiej części Federacji Rosyjskiej.</w:t>
            </w:r>
          </w:p>
        </w:tc>
        <w:tc>
          <w:tcPr>
            <w:tcW w:w="2325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problemów związanych z funkcjonowaniem imigrantów w społeczeństwie przyjmującym;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rdzennych grup autochtonicznych żyjących na kontynencie amerykańskim, w Związku Australijskim, oraz w azjatyckiej części Federacji Rosyjskiej.</w:t>
            </w:r>
          </w:p>
        </w:tc>
        <w:tc>
          <w:tcPr>
            <w:tcW w:w="2324" w:type="dxa"/>
            <w:gridSpan w:val="3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asymilacja i akulturacja;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etapy /formy przystosowania się imigrantów do życia w społeczeństwie przyjmującym [separacja, adaptacja, integracja, asymilacja];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wybrana formę przystosowania się imigrantów do życia w społeczeństwie przyjmującym;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wybraną rdzenną grupę autochtoniczną żyjącą na  kontynencie amerykańskim, w Związku Australijskim, oraz w azjatyckiej części Federacji Rosyjskiej</w:t>
            </w:r>
          </w:p>
        </w:tc>
        <w:tc>
          <w:tcPr>
            <w:tcW w:w="2328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różne formy przystosowania się imigrantów do życia w społeczeństwie przyjmującym [separacja, adaptacja, integracja, asymilacja];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wybrane modele polityki narodowościowej;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wpływ polityki państwa na proces akulturacji i asymilacji grup mniejszościowych;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przyczyny i skutki problemów z przystosowaniem się imigrantów do życia w społeczeństwie przyjmującym;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wybrane rdzenne grupy autochtoniczne żyjące  na  kontynencie amerykańskim, w Związku Australijskim, oraz w azjatyckiej części Federacji Rosyjskiej.</w:t>
            </w:r>
          </w:p>
        </w:tc>
        <w:tc>
          <w:tcPr>
            <w:tcW w:w="2324" w:type="dxa"/>
            <w:gridSpan w:val="5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wybrane modele polityki narodowościowej współczesnych państw;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dokonuje krytycznej analizy polityki wybranych państw wobec rdzennych grup autochtonicznych w kontekście historycznym i współczesnym.</w:t>
            </w:r>
          </w:p>
        </w:tc>
        <w:tc>
          <w:tcPr>
            <w:tcW w:w="2323" w:type="dxa"/>
            <w:gridSpan w:val="4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podejmuje działania służące propagowaniu wiedzy na temat sytuacji wybranej grupy mniejszościowej w okresie historycznym, w którym prowadzone były wobec niej działania zmierzające do przymusowej asymilacji, segregacji lub eksterminacji [np. przygotowuje publikację na stronę internetową szkoły].</w:t>
            </w:r>
          </w:p>
        </w:tc>
      </w:tr>
    </w:tbl>
    <w:p>
      <w:pPr>
        <w:pStyle w:val="Normal"/>
        <w:spacing w:lineRule="auto" w:line="24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lineRule="auto" w:line="240" w:before="0" w:after="160"/>
        <w:rPr>
          <w:rFonts w:cs="Calibri" w:cstheme="minorHAnsi"/>
          <w:sz w:val="18"/>
          <w:szCs w:val="18"/>
        </w:rPr>
      </w:pPr>
      <w:r>
        <w:rPr/>
        <w:t xml:space="preserve">Źródło: </w:t>
      </w:r>
      <w:hyperlink r:id="rId2">
        <w:r>
          <w:rPr>
            <w:rStyle w:val="Czeinternetowe"/>
          </w:rPr>
          <w:t>www.dlanauczyciela.pl</w:t>
        </w:r>
      </w:hyperlink>
      <w:r>
        <w:rPr/>
        <w:t xml:space="preserve"> Copyright NowaEra. 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315a5"/>
    <w:pPr>
      <w:spacing w:lineRule="auto" w:line="276" w:before="0" w:after="200"/>
      <w:ind w:left="720" w:hanging="0"/>
      <w:contextualSpacing/>
    </w:pPr>
    <w:rPr/>
  </w:style>
  <w:style w:type="paragraph" w:styleId="Default" w:customStyle="1">
    <w:name w:val="Default"/>
    <w:qFormat/>
    <w:rsid w:val="00e315a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lanauczyciel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AAF0-6F3E-4033-829A-E1510451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Application>LibreOffice/6.4.3.2$Windows_X86_64 LibreOffice_project/747b5d0ebf89f41c860ec2a39efd7cb15b54f2d8</Application>
  <Pages>21</Pages>
  <Words>6131</Words>
  <Characters>44512</Characters>
  <CharactersWithSpaces>49573</CharactersWithSpaces>
  <Paragraphs>718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2019-05-06T22:47:00Z</dcterms:created>
  <dc:creator>Anna Pietrzak</dc:creator>
  <dc:description/>
  <dc:language>pl-PL</dc:language>
  <cp:lastModifiedBy/>
  <dcterms:modified xsi:type="dcterms:W3CDTF">2021-12-19T15:41:08Z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